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123" w:rsidRPr="00164A26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164A26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B76123" w:rsidRPr="00164A26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164A26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B76123" w:rsidRPr="00164A26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b/>
          <w:lang w:val="ru-RU" w:eastAsia="en-GB"/>
        </w:rPr>
      </w:pPr>
    </w:p>
    <w:p w:rsidR="00B76123" w:rsidRPr="0036061D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36061D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36061D">
        <w:rPr>
          <w:rFonts w:ascii="Times New Roman" w:hAnsi="Times New Roman"/>
          <w:lang w:val="ru-RU" w:eastAsia="en-GB"/>
        </w:rPr>
        <w:t xml:space="preserve"> – У прва </w:t>
      </w:r>
      <w:r w:rsidR="00A11BA8" w:rsidRPr="0036061D">
        <w:rPr>
          <w:rFonts w:ascii="Times New Roman" w:hAnsi="Times New Roman"/>
          <w:lang w:val="sr-Cyrl-RS" w:eastAsia="en-GB"/>
        </w:rPr>
        <w:t>три</w:t>
      </w:r>
      <w:r w:rsidRPr="0036061D">
        <w:rPr>
          <w:rFonts w:ascii="Times New Roman" w:hAnsi="Times New Roman"/>
          <w:lang w:val="ru-RU" w:eastAsia="en-GB"/>
        </w:rPr>
        <w:t xml:space="preserve"> месеца 2022. године укупан број долазака туриста у Републику Србију износио </w:t>
      </w:r>
      <w:r w:rsidR="00AB341A" w:rsidRPr="00E73CF5">
        <w:rPr>
          <w:rFonts w:ascii="Times New Roman" w:eastAsia="Times New Roman" w:hAnsi="Times New Roman"/>
          <w:bCs/>
          <w:color w:val="000000"/>
          <w:lang w:val="sr-Latn-RS" w:eastAsia="sr-Latn-RS"/>
        </w:rPr>
        <w:t>624</w:t>
      </w:r>
      <w:r w:rsidR="00AB341A" w:rsidRPr="0036061D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AB341A" w:rsidRPr="00E73CF5">
        <w:rPr>
          <w:rFonts w:ascii="Times New Roman" w:eastAsia="Times New Roman" w:hAnsi="Times New Roman"/>
          <w:bCs/>
          <w:color w:val="000000"/>
          <w:lang w:val="sr-Latn-RS" w:eastAsia="sr-Latn-RS"/>
        </w:rPr>
        <w:t>262</w:t>
      </w:r>
      <w:r w:rsidR="00AB341A" w:rsidRPr="0036061D">
        <w:rPr>
          <w:rFonts w:ascii="Times New Roman" w:hAnsi="Times New Roman"/>
          <w:lang w:val="ru-RU" w:eastAsia="en-GB"/>
        </w:rPr>
        <w:t xml:space="preserve"> </w:t>
      </w:r>
      <w:r w:rsidRPr="0036061D">
        <w:rPr>
          <w:rFonts w:ascii="Times New Roman" w:hAnsi="Times New Roman"/>
          <w:lang w:val="ru-RU" w:eastAsia="en-GB"/>
        </w:rPr>
        <w:t xml:space="preserve">(раст од </w:t>
      </w:r>
      <w:r w:rsidR="00AB341A" w:rsidRPr="0036061D">
        <w:rPr>
          <w:rFonts w:ascii="Times New Roman" w:hAnsi="Times New Roman"/>
          <w:lang w:val="sr-Latn-RS" w:eastAsia="en-GB"/>
        </w:rPr>
        <w:t>57</w:t>
      </w:r>
      <w:r w:rsidRPr="0036061D">
        <w:rPr>
          <w:rFonts w:ascii="Times New Roman" w:hAnsi="Times New Roman"/>
          <w:lang w:val="ru-RU" w:eastAsia="en-GB"/>
        </w:rPr>
        <w:t>,</w:t>
      </w:r>
      <w:r w:rsidR="00AB341A" w:rsidRPr="0036061D">
        <w:rPr>
          <w:rFonts w:ascii="Times New Roman" w:hAnsi="Times New Roman"/>
          <w:lang w:val="sr-Latn-RS" w:eastAsia="en-GB"/>
        </w:rPr>
        <w:t>0</w:t>
      </w:r>
      <w:r w:rsidRPr="0036061D">
        <w:rPr>
          <w:rFonts w:ascii="Times New Roman" w:hAnsi="Times New Roman"/>
          <w:lang w:val="ru-RU" w:eastAsia="en-GB"/>
        </w:rPr>
        <w:t xml:space="preserve">% у односу на исти период 2021), од чега су домаћи чинили </w:t>
      </w:r>
      <w:r w:rsidR="00AB341A" w:rsidRPr="00E73CF5">
        <w:rPr>
          <w:rFonts w:ascii="Times New Roman" w:eastAsia="Times New Roman" w:hAnsi="Times New Roman"/>
          <w:bCs/>
          <w:color w:val="000000"/>
          <w:lang w:val="sr-Latn-RS" w:eastAsia="sr-Latn-RS"/>
        </w:rPr>
        <w:t>378</w:t>
      </w:r>
      <w:r w:rsidR="00AB341A" w:rsidRPr="0036061D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AB341A" w:rsidRPr="00E73CF5">
        <w:rPr>
          <w:rFonts w:ascii="Times New Roman" w:eastAsia="Times New Roman" w:hAnsi="Times New Roman"/>
          <w:bCs/>
          <w:color w:val="000000"/>
          <w:lang w:val="sr-Latn-RS" w:eastAsia="sr-Latn-RS"/>
        </w:rPr>
        <w:t>230</w:t>
      </w:r>
      <w:r w:rsidR="00AB341A" w:rsidRPr="0036061D">
        <w:rPr>
          <w:rFonts w:ascii="Times New Roman" w:hAnsi="Times New Roman"/>
          <w:lang w:val="ru-RU" w:eastAsia="en-GB"/>
        </w:rPr>
        <w:t xml:space="preserve"> </w:t>
      </w:r>
      <w:r w:rsidRPr="0036061D">
        <w:rPr>
          <w:rFonts w:ascii="Times New Roman" w:hAnsi="Times New Roman"/>
          <w:lang w:val="ru-RU" w:eastAsia="en-GB"/>
        </w:rPr>
        <w:t>(раст од 2</w:t>
      </w:r>
      <w:r w:rsidR="00AB341A" w:rsidRPr="0036061D">
        <w:rPr>
          <w:rFonts w:ascii="Times New Roman" w:hAnsi="Times New Roman"/>
          <w:lang w:val="sr-Latn-RS" w:eastAsia="en-GB"/>
        </w:rPr>
        <w:t>7</w:t>
      </w:r>
      <w:r w:rsidRPr="0036061D">
        <w:rPr>
          <w:rFonts w:ascii="Times New Roman" w:hAnsi="Times New Roman"/>
          <w:lang w:val="ru-RU" w:eastAsia="en-GB"/>
        </w:rPr>
        <w:t>,</w:t>
      </w:r>
      <w:r w:rsidR="00AB341A" w:rsidRPr="0036061D">
        <w:rPr>
          <w:rFonts w:ascii="Times New Roman" w:hAnsi="Times New Roman"/>
          <w:lang w:val="sr-Latn-RS" w:eastAsia="en-GB"/>
        </w:rPr>
        <w:t>7</w:t>
      </w:r>
      <w:r w:rsidRPr="0036061D">
        <w:rPr>
          <w:rFonts w:ascii="Times New Roman" w:hAnsi="Times New Roman"/>
          <w:lang w:val="ru-RU" w:eastAsia="en-GB"/>
        </w:rPr>
        <w:t>%), односно учествовали су са 6</w:t>
      </w:r>
      <w:r w:rsidR="00AB341A" w:rsidRPr="0036061D">
        <w:rPr>
          <w:rFonts w:ascii="Times New Roman" w:hAnsi="Times New Roman"/>
          <w:lang w:val="sr-Latn-RS" w:eastAsia="en-GB"/>
        </w:rPr>
        <w:t>0</w:t>
      </w:r>
      <w:r w:rsidRPr="0036061D">
        <w:rPr>
          <w:rFonts w:ascii="Times New Roman" w:hAnsi="Times New Roman"/>
          <w:lang w:val="ru-RU" w:eastAsia="en-GB"/>
        </w:rPr>
        <w:t>,</w:t>
      </w:r>
      <w:r w:rsidR="00AB341A" w:rsidRPr="0036061D">
        <w:rPr>
          <w:rFonts w:ascii="Times New Roman" w:hAnsi="Times New Roman"/>
          <w:lang w:val="sr-Latn-RS" w:eastAsia="en-GB"/>
        </w:rPr>
        <w:t>6</w:t>
      </w:r>
      <w:r w:rsidRPr="0036061D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AB341A" w:rsidRPr="0036061D">
        <w:rPr>
          <w:rFonts w:ascii="Times New Roman" w:hAnsi="Times New Roman"/>
          <w:bCs/>
          <w:color w:val="000000"/>
        </w:rPr>
        <w:t>246.032</w:t>
      </w:r>
      <w:r w:rsidR="00AB341A" w:rsidRPr="0036061D">
        <w:rPr>
          <w:rFonts w:ascii="Times New Roman" w:hAnsi="Times New Roman"/>
          <w:lang w:val="ru-RU" w:eastAsia="en-GB"/>
        </w:rPr>
        <w:t xml:space="preserve"> </w:t>
      </w:r>
      <w:r w:rsidRPr="0036061D">
        <w:rPr>
          <w:rFonts w:ascii="Times New Roman" w:hAnsi="Times New Roman"/>
          <w:lang w:val="ru-RU" w:eastAsia="en-GB"/>
        </w:rPr>
        <w:t>(раст  од 1</w:t>
      </w:r>
      <w:r w:rsidR="00AB341A" w:rsidRPr="0036061D">
        <w:rPr>
          <w:rFonts w:ascii="Times New Roman" w:hAnsi="Times New Roman"/>
          <w:lang w:val="sr-Latn-RS" w:eastAsia="en-GB"/>
        </w:rPr>
        <w:t>42</w:t>
      </w:r>
      <w:r w:rsidRPr="0036061D">
        <w:rPr>
          <w:rFonts w:ascii="Times New Roman" w:hAnsi="Times New Roman"/>
          <w:lang w:val="ru-RU" w:eastAsia="en-GB"/>
        </w:rPr>
        <w:t>,</w:t>
      </w:r>
      <w:r w:rsidR="00AB341A" w:rsidRPr="0036061D">
        <w:rPr>
          <w:rFonts w:ascii="Times New Roman" w:hAnsi="Times New Roman"/>
          <w:lang w:val="sr-Latn-RS" w:eastAsia="en-GB"/>
        </w:rPr>
        <w:t>1</w:t>
      </w:r>
      <w:r w:rsidRPr="0036061D">
        <w:rPr>
          <w:rFonts w:ascii="Times New Roman" w:hAnsi="Times New Roman"/>
          <w:lang w:val="ru-RU" w:eastAsia="en-GB"/>
        </w:rPr>
        <w:t>% у односу на 2021), што представља учешће од 3</w:t>
      </w:r>
      <w:r w:rsidR="00AB341A" w:rsidRPr="0036061D">
        <w:rPr>
          <w:rFonts w:ascii="Times New Roman" w:hAnsi="Times New Roman"/>
          <w:lang w:val="sr-Latn-RS" w:eastAsia="en-GB"/>
        </w:rPr>
        <w:t>9</w:t>
      </w:r>
      <w:r w:rsidRPr="0036061D">
        <w:rPr>
          <w:rFonts w:ascii="Times New Roman" w:hAnsi="Times New Roman"/>
          <w:lang w:val="ru-RU" w:eastAsia="en-GB"/>
        </w:rPr>
        <w:t>,</w:t>
      </w:r>
      <w:r w:rsidR="00AB341A" w:rsidRPr="0036061D">
        <w:rPr>
          <w:rFonts w:ascii="Times New Roman" w:hAnsi="Times New Roman"/>
          <w:lang w:val="sr-Latn-RS" w:eastAsia="en-GB"/>
        </w:rPr>
        <w:t>4</w:t>
      </w:r>
      <w:r w:rsidRPr="0036061D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B76123" w:rsidRPr="00164A26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875"/>
        <w:gridCol w:w="992"/>
        <w:gridCol w:w="817"/>
        <w:gridCol w:w="1139"/>
        <w:gridCol w:w="850"/>
        <w:gridCol w:w="1028"/>
        <w:gridCol w:w="815"/>
        <w:gridCol w:w="992"/>
        <w:gridCol w:w="852"/>
      </w:tblGrid>
      <w:tr w:rsidR="00B76123" w:rsidRPr="00164A26" w:rsidTr="007652A5">
        <w:trPr>
          <w:trHeight w:val="45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B76123" w:rsidRPr="00164A26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164A26" w:rsidTr="007652A5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B76123" w:rsidRPr="00164A26" w:rsidTr="009F3778">
        <w:trPr>
          <w:trHeight w:val="450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76123" w:rsidRPr="00164A26" w:rsidTr="007652A5">
        <w:trPr>
          <w:trHeight w:val="53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Arial Unicode MS" w:hAnsi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164A26">
              <w:rPr>
                <w:rFonts w:ascii="Times New Roman" w:eastAsia="Arial Unicode MS" w:hAnsi="Times New Roman"/>
                <w:sz w:val="18"/>
                <w:szCs w:val="18"/>
              </w:rPr>
              <w:t>46,5</w:t>
            </w:r>
          </w:p>
        </w:tc>
      </w:tr>
      <w:tr w:rsidR="00B76123" w:rsidRPr="00164A26" w:rsidTr="007652A5">
        <w:trPr>
          <w:trHeight w:val="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B76123" w:rsidRPr="00164A26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</w:t>
            </w:r>
            <w:r w:rsidRPr="00164A26">
              <w:rPr>
                <w:rFonts w:ascii="Times New Roman" w:hAnsi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B76123" w:rsidRPr="00164A26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B76123" w:rsidRPr="00164A26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820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021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374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445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711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 xml:space="preserve">    2</w:t>
            </w:r>
            <w:r w:rsidRPr="00164A26">
              <w:rPr>
                <w:rFonts w:ascii="Times New Roman" w:eastAsia="Arial Unicode MS" w:hAnsi="Times New Roman"/>
                <w:sz w:val="18"/>
                <w:szCs w:val="18"/>
                <w:lang w:val="sr-Latn-RS"/>
              </w:rPr>
              <w:t>4</w:t>
            </w:r>
            <w:r w:rsidRPr="00164A26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,5</w:t>
            </w:r>
          </w:p>
        </w:tc>
      </w:tr>
      <w:tr w:rsidR="00B76123" w:rsidRPr="00164A26" w:rsidTr="007652A5">
        <w:trPr>
          <w:trHeight w:val="60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7652A5" w:rsidRDefault="00B76123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</w:t>
            </w:r>
            <w:r w:rsidR="007652A5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hAnsi="Times New Roman"/>
                <w:bCs/>
                <w:sz w:val="18"/>
                <w:szCs w:val="18"/>
              </w:rPr>
              <w:t>2.591.293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142,4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hAnsi="Times New Roman"/>
                <w:bCs/>
                <w:sz w:val="18"/>
                <w:szCs w:val="18"/>
              </w:rPr>
              <w:t>1.720.054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125,2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64A26">
              <w:rPr>
                <w:rFonts w:ascii="Times New Roman" w:hAnsi="Times New Roman"/>
                <w:bCs/>
                <w:sz w:val="18"/>
                <w:szCs w:val="18"/>
              </w:rPr>
              <w:t>871.239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bCs/>
                <w:sz w:val="18"/>
                <w:szCs w:val="18"/>
                <w:lang w:val="sr-Cyrl-RS"/>
              </w:rPr>
              <w:t>66,4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164A26" w:rsidRDefault="00B76123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Arial Unicode MS" w:hAnsi="Times New Roman"/>
                <w:sz w:val="18"/>
                <w:szCs w:val="18"/>
                <w:lang w:val="sr-Cyrl-RS"/>
              </w:rPr>
              <w:t>33.6</w:t>
            </w:r>
          </w:p>
        </w:tc>
      </w:tr>
      <w:tr w:rsidR="00B76123" w:rsidRPr="00E73CF5" w:rsidTr="00122B8F">
        <w:trPr>
          <w:trHeight w:val="21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B76123" w:rsidRPr="007652A5" w:rsidRDefault="00B76123" w:rsidP="009F37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E73CF5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A11BA8" w:rsidRPr="00E73CF5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Март</w:t>
            </w:r>
            <w:r w:rsidRPr="00E73CF5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7652A5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:rsidR="00B76123" w:rsidRPr="00E73CF5" w:rsidRDefault="00E73CF5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3C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624.262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E73CF5" w:rsidRDefault="00E73CF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E73CF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157,0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E73CF5" w:rsidRDefault="00E73CF5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3C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378.230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E73CF5" w:rsidRDefault="00E73CF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E73C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76123" w:rsidRPr="00E73CF5" w:rsidRDefault="00E73CF5" w:rsidP="009F37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3C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246.032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E73CF5" w:rsidRDefault="00E73CF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E73C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122B8F" w:rsidRDefault="00122B8F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sr-Latn-RS"/>
              </w:rPr>
              <w:t>60,6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23" w:rsidRPr="00122B8F" w:rsidRDefault="00122B8F" w:rsidP="009F3778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8"/>
                <w:lang w:val="sr-Latn-RS"/>
              </w:rPr>
              <w:t>39,4</w:t>
            </w:r>
          </w:p>
        </w:tc>
      </w:tr>
    </w:tbl>
    <w:p w:rsidR="00B76123" w:rsidRDefault="00B76123" w:rsidP="00B76123">
      <w:pPr>
        <w:pStyle w:val="NoSpacing"/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500"/>
        <w:gridCol w:w="729"/>
        <w:gridCol w:w="730"/>
        <w:gridCol w:w="730"/>
        <w:gridCol w:w="744"/>
        <w:gridCol w:w="709"/>
        <w:gridCol w:w="737"/>
        <w:gridCol w:w="730"/>
        <w:gridCol w:w="730"/>
        <w:gridCol w:w="730"/>
        <w:gridCol w:w="730"/>
        <w:gridCol w:w="730"/>
        <w:gridCol w:w="730"/>
        <w:gridCol w:w="871"/>
        <w:gridCol w:w="27"/>
      </w:tblGrid>
      <w:tr w:rsidR="00B76123" w:rsidRPr="00F72A7D" w:rsidTr="00743E51">
        <w:trPr>
          <w:gridBefore w:val="1"/>
          <w:wBefore w:w="10" w:type="dxa"/>
          <w:trHeight w:val="171"/>
          <w:jc w:val="center"/>
        </w:trPr>
        <w:tc>
          <w:tcPr>
            <w:tcW w:w="10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B76123" w:rsidRPr="00F72A7D" w:rsidTr="00743E51">
        <w:trPr>
          <w:gridAfter w:val="1"/>
          <w:wAfter w:w="27" w:type="dxa"/>
          <w:trHeight w:val="17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B76123" w:rsidRPr="00F72A7D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B76123" w:rsidRPr="00F72A7D" w:rsidTr="00743E51">
        <w:trPr>
          <w:gridAfter w:val="1"/>
          <w:wAfter w:w="27" w:type="dxa"/>
          <w:trHeight w:val="135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150.481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166.706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178.651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222.912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292.422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252.748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287.475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323.567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253.876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245.039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177.474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202.240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2.753.591</w:t>
            </w:r>
          </w:p>
        </w:tc>
      </w:tr>
      <w:tr w:rsidR="00B76123" w:rsidRPr="00F72A7D" w:rsidTr="00743E51">
        <w:trPr>
          <w:gridAfter w:val="1"/>
          <w:wAfter w:w="27" w:type="dxa"/>
          <w:trHeight w:val="72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F72A7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294.432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F72A7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F72A7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B76123" w:rsidRPr="00F72A7D" w:rsidTr="00743E51">
        <w:trPr>
          <w:gridAfter w:val="1"/>
          <w:wAfter w:w="27" w:type="dxa"/>
          <w:trHeight w:val="63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F72A7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B76123" w:rsidRPr="00F72A7D" w:rsidTr="00743E51">
        <w:trPr>
          <w:gridAfter w:val="1"/>
          <w:wAfter w:w="27" w:type="dxa"/>
          <w:trHeight w:val="279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300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384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F72A7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448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B76123" w:rsidRPr="00F72A7D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232</w:t>
            </w: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102.623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6.293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47</w:t>
            </w: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170.411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193.912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294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334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195.633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168.497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98.218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88.642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820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021</w:t>
            </w:r>
          </w:p>
        </w:tc>
      </w:tr>
      <w:tr w:rsidR="00B76123" w:rsidRPr="00F72A7D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131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586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144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508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128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137.073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194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479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2A7D">
              <w:rPr>
                <w:rFonts w:ascii="Times New Roman" w:hAnsi="Times New Roman"/>
                <w:sz w:val="18"/>
                <w:szCs w:val="18"/>
              </w:rPr>
              <w:t>252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344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924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390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367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257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879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213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806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  <w:t>183.062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212</w:t>
            </w: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279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</w:rPr>
              <w:t>2.591.293</w:t>
            </w:r>
          </w:p>
        </w:tc>
      </w:tr>
      <w:tr w:rsidR="00B76123" w:rsidRPr="00F72A7D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</w:rPr>
              <w:t>59,6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62,0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2178,2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405,7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148,4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177,9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F72A7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132,6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131,8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126,9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Cyrl-RS"/>
              </w:rPr>
              <w:t>186,4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239,5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F72A7D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F72A7D">
              <w:rPr>
                <w:rFonts w:ascii="Times New Roman" w:hAnsi="Times New Roman"/>
                <w:sz w:val="18"/>
                <w:szCs w:val="18"/>
                <w:lang w:val="sr-Latn-RS"/>
              </w:rPr>
              <w:t>142,4</w:t>
            </w:r>
          </w:p>
        </w:tc>
      </w:tr>
      <w:tr w:rsidR="00E73CF5" w:rsidRPr="00F72A7D" w:rsidTr="009B3B92">
        <w:trPr>
          <w:gridAfter w:val="1"/>
          <w:wAfter w:w="27" w:type="dxa"/>
          <w:trHeight w:val="226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2A7D">
              <w:rPr>
                <w:rFonts w:ascii="Times New Roman" w:hAnsi="Times New Roman"/>
                <w:b/>
                <w:bCs/>
                <w:sz w:val="18"/>
                <w:szCs w:val="18"/>
              </w:rPr>
              <w:t>193.263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202.472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5" w:rsidRPr="00E73CF5" w:rsidRDefault="00E73CF5" w:rsidP="00E73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E73C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228</w:t>
            </w:r>
            <w:r w:rsidRPr="00F72A7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E73C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527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</w:tr>
      <w:tr w:rsidR="00E73CF5" w:rsidRPr="00F72A7D" w:rsidTr="00743E51">
        <w:trPr>
          <w:gridAfter w:val="1"/>
          <w:wAfter w:w="27" w:type="dxa"/>
          <w:trHeight w:val="81"/>
          <w:jc w:val="center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72A7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156,4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72A7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137,8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E73C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179,6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5" w:rsidRPr="00F72A7D" w:rsidRDefault="00E73CF5" w:rsidP="00E73C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</w:tr>
    </w:tbl>
    <w:p w:rsidR="00B76123" w:rsidRPr="00164A26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B76123" w:rsidRPr="00E34F6E" w:rsidRDefault="00B76123" w:rsidP="00B76123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E34F6E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E34F6E">
        <w:rPr>
          <w:rFonts w:ascii="Times New Roman" w:hAnsi="Times New Roman"/>
          <w:lang w:val="ru-RU" w:eastAsia="en-GB"/>
        </w:rPr>
        <w:t xml:space="preserve"> - У  прва </w:t>
      </w:r>
      <w:r w:rsidR="00A11BA8" w:rsidRPr="00E34F6E">
        <w:rPr>
          <w:rFonts w:ascii="Times New Roman" w:hAnsi="Times New Roman"/>
          <w:lang w:val="ru-RU" w:eastAsia="en-GB"/>
        </w:rPr>
        <w:t>три</w:t>
      </w:r>
      <w:r w:rsidRPr="00E34F6E">
        <w:rPr>
          <w:rFonts w:ascii="Times New Roman" w:hAnsi="Times New Roman"/>
          <w:lang w:val="ru-RU" w:eastAsia="en-GB"/>
        </w:rPr>
        <w:t xml:space="preserve"> месеца 2022. године остварено је </w:t>
      </w:r>
      <w:r w:rsidR="009B3B92" w:rsidRPr="00E34F6E">
        <w:rPr>
          <w:rFonts w:ascii="Times New Roman" w:eastAsia="Times New Roman" w:hAnsi="Times New Roman"/>
          <w:bCs/>
          <w:color w:val="000000"/>
          <w:lang w:val="sr-Latn-RS" w:eastAsia="sr-Latn-RS"/>
        </w:rPr>
        <w:t xml:space="preserve">2.097.140 </w:t>
      </w:r>
      <w:r w:rsidRPr="00E34F6E">
        <w:rPr>
          <w:rFonts w:ascii="Times New Roman" w:hAnsi="Times New Roman"/>
          <w:lang w:val="ru-RU" w:eastAsia="en-GB"/>
        </w:rPr>
        <w:t xml:space="preserve">ноћења туриста (раст од </w:t>
      </w:r>
      <w:r w:rsidR="009B3B92" w:rsidRPr="00E34F6E">
        <w:rPr>
          <w:rFonts w:ascii="Times New Roman" w:hAnsi="Times New Roman"/>
          <w:lang w:val="sr-Latn-RS" w:eastAsia="en-GB"/>
        </w:rPr>
        <w:t>40</w:t>
      </w:r>
      <w:r w:rsidRPr="00E34F6E">
        <w:rPr>
          <w:rFonts w:ascii="Times New Roman" w:hAnsi="Times New Roman"/>
          <w:lang w:val="ru-RU" w:eastAsia="en-GB"/>
        </w:rPr>
        <w:t xml:space="preserve">,5% у односу на исти период 2021), од чега су домаћи туристи остварили </w:t>
      </w:r>
      <w:r w:rsidR="009B3B92" w:rsidRPr="00E34F6E">
        <w:rPr>
          <w:rFonts w:ascii="Times New Roman" w:eastAsia="Times New Roman" w:hAnsi="Times New Roman"/>
          <w:bCs/>
          <w:color w:val="000000"/>
          <w:lang w:val="sr-Latn-RS" w:eastAsia="sr-Latn-RS"/>
        </w:rPr>
        <w:t xml:space="preserve">1.262.851 </w:t>
      </w:r>
      <w:r w:rsidRPr="00E34F6E">
        <w:rPr>
          <w:rFonts w:ascii="Times New Roman" w:hAnsi="Times New Roman"/>
          <w:lang w:val="ru-RU" w:eastAsia="en-GB"/>
        </w:rPr>
        <w:t>ноћења (раст</w:t>
      </w:r>
      <w:r w:rsidRPr="00E34F6E">
        <w:rPr>
          <w:rFonts w:ascii="Times New Roman" w:hAnsi="Times New Roman"/>
          <w:lang w:val="sr-Cyrl-RS" w:eastAsia="en-GB"/>
        </w:rPr>
        <w:t xml:space="preserve"> од 18,</w:t>
      </w:r>
      <w:r w:rsidR="009B3B92" w:rsidRPr="00E34F6E">
        <w:rPr>
          <w:rFonts w:ascii="Times New Roman" w:hAnsi="Times New Roman"/>
          <w:lang w:val="sr-Latn-RS" w:eastAsia="en-GB"/>
        </w:rPr>
        <w:t>8</w:t>
      </w:r>
      <w:r w:rsidRPr="00E34F6E">
        <w:rPr>
          <w:rFonts w:ascii="Times New Roman" w:hAnsi="Times New Roman"/>
          <w:lang w:val="sr-Cyrl-RS" w:eastAsia="en-GB"/>
        </w:rPr>
        <w:t xml:space="preserve">% у односу на </w:t>
      </w:r>
      <w:r w:rsidRPr="00E34F6E">
        <w:rPr>
          <w:rFonts w:ascii="Times New Roman" w:hAnsi="Times New Roman"/>
          <w:lang w:val="ru-RU" w:eastAsia="en-GB"/>
        </w:rPr>
        <w:t>2021.), односно учествовали са 6</w:t>
      </w:r>
      <w:r w:rsidR="009B3B92" w:rsidRPr="00E34F6E">
        <w:rPr>
          <w:rFonts w:ascii="Times New Roman" w:hAnsi="Times New Roman"/>
          <w:lang w:val="sr-Latn-RS" w:eastAsia="en-GB"/>
        </w:rPr>
        <w:t>0</w:t>
      </w:r>
      <w:r w:rsidRPr="00E34F6E">
        <w:rPr>
          <w:rFonts w:ascii="Times New Roman" w:hAnsi="Times New Roman"/>
          <w:lang w:val="ru-RU" w:eastAsia="en-GB"/>
        </w:rPr>
        <w:t>,</w:t>
      </w:r>
      <w:r w:rsidR="009B3B92" w:rsidRPr="00E34F6E">
        <w:rPr>
          <w:rFonts w:ascii="Times New Roman" w:hAnsi="Times New Roman"/>
          <w:lang w:val="sr-Latn-RS" w:eastAsia="en-GB"/>
        </w:rPr>
        <w:t>2</w:t>
      </w:r>
      <w:r w:rsidRPr="00E34F6E">
        <w:rPr>
          <w:rFonts w:ascii="Times New Roman" w:hAnsi="Times New Roman"/>
          <w:lang w:val="ru-RU" w:eastAsia="en-GB"/>
        </w:rPr>
        <w:t>% у укупном броју ноћења, док су страни туристи остварили 9</w:t>
      </w:r>
      <w:r w:rsidR="009B3B92" w:rsidRPr="00E34F6E">
        <w:rPr>
          <w:rFonts w:ascii="Times New Roman" w:hAnsi="Times New Roman"/>
          <w:lang w:val="sr-Latn-RS" w:eastAsia="en-GB"/>
        </w:rPr>
        <w:t>4</w:t>
      </w:r>
      <w:r w:rsidRPr="00E34F6E">
        <w:rPr>
          <w:rFonts w:ascii="Times New Roman" w:hAnsi="Times New Roman"/>
          <w:lang w:val="ru-RU" w:eastAsia="en-GB"/>
        </w:rPr>
        <w:t>,</w:t>
      </w:r>
      <w:r w:rsidR="009B3B92" w:rsidRPr="00E34F6E">
        <w:rPr>
          <w:rFonts w:ascii="Times New Roman" w:hAnsi="Times New Roman"/>
          <w:lang w:val="sr-Latn-RS" w:eastAsia="en-GB"/>
        </w:rPr>
        <w:t>1</w:t>
      </w:r>
      <w:r w:rsidRPr="00E34F6E">
        <w:rPr>
          <w:rFonts w:ascii="Times New Roman" w:hAnsi="Times New Roman"/>
          <w:lang w:val="ru-RU" w:eastAsia="en-GB"/>
        </w:rPr>
        <w:t>% више ноћења (</w:t>
      </w:r>
      <w:r w:rsidR="009B3B92" w:rsidRPr="00E34F6E">
        <w:rPr>
          <w:rFonts w:ascii="Times New Roman" w:eastAsia="Times New Roman" w:hAnsi="Times New Roman"/>
          <w:bCs/>
          <w:color w:val="000000"/>
          <w:lang w:val="sr-Latn-RS" w:eastAsia="sr-Latn-RS"/>
        </w:rPr>
        <w:t>834.289</w:t>
      </w:r>
      <w:r w:rsidRPr="00E34F6E">
        <w:rPr>
          <w:rFonts w:ascii="Times New Roman" w:hAnsi="Times New Roman"/>
          <w:lang w:val="ru-RU" w:eastAsia="en-GB"/>
        </w:rPr>
        <w:t>) у односу на исти период 2021. године, тј. учествовали су са 3</w:t>
      </w:r>
      <w:r w:rsidR="009B3B92" w:rsidRPr="00E34F6E">
        <w:rPr>
          <w:rFonts w:ascii="Times New Roman" w:hAnsi="Times New Roman"/>
          <w:lang w:val="sr-Latn-RS" w:eastAsia="en-GB"/>
        </w:rPr>
        <w:t>9</w:t>
      </w:r>
      <w:r w:rsidRPr="00E34F6E">
        <w:rPr>
          <w:rFonts w:ascii="Times New Roman" w:hAnsi="Times New Roman"/>
          <w:lang w:val="ru-RU" w:eastAsia="en-GB"/>
        </w:rPr>
        <w:t>,</w:t>
      </w:r>
      <w:r w:rsidR="009B3B92" w:rsidRPr="00E34F6E">
        <w:rPr>
          <w:rFonts w:ascii="Times New Roman" w:hAnsi="Times New Roman"/>
          <w:lang w:val="sr-Latn-RS" w:eastAsia="en-GB"/>
        </w:rPr>
        <w:t>8</w:t>
      </w:r>
      <w:r w:rsidRPr="00E34F6E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0F20EC" w:rsidRPr="00164A26" w:rsidRDefault="000F20EC" w:rsidP="00B76123">
      <w:pPr>
        <w:pStyle w:val="NoSpacing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850"/>
        <w:gridCol w:w="993"/>
        <w:gridCol w:w="992"/>
        <w:gridCol w:w="113"/>
        <w:gridCol w:w="879"/>
        <w:gridCol w:w="255"/>
        <w:gridCol w:w="596"/>
        <w:gridCol w:w="963"/>
        <w:gridCol w:w="845"/>
        <w:gridCol w:w="6"/>
      </w:tblGrid>
      <w:tr w:rsidR="00B76123" w:rsidRPr="000F20EC" w:rsidTr="0036061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B76123" w:rsidRPr="000F20EC" w:rsidTr="0036061D">
        <w:trPr>
          <w:gridAfter w:val="1"/>
          <w:wAfter w:w="6" w:type="dxa"/>
          <w:trHeight w:val="5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B76123" w:rsidRPr="000F20EC" w:rsidTr="0036061D">
        <w:trPr>
          <w:gridAfter w:val="1"/>
          <w:wAfter w:w="6" w:type="dxa"/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Стр</w:t>
            </w:r>
            <w:r w:rsidRPr="000F20EC">
              <w:rPr>
                <w:rFonts w:ascii="Times New Roman" w:hAnsi="Times New Roman"/>
                <w:b/>
                <w:sz w:val="18"/>
                <w:szCs w:val="18"/>
              </w:rPr>
              <w:t>ани</w:t>
            </w:r>
          </w:p>
        </w:tc>
      </w:tr>
      <w:tr w:rsidR="00B76123" w:rsidRPr="000F20EC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sz w:val="18"/>
                <w:szCs w:val="18"/>
              </w:rPr>
              <w:t>36,4</w:t>
            </w:r>
          </w:p>
        </w:tc>
      </w:tr>
      <w:tr w:rsidR="00B76123" w:rsidRPr="000F20EC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B76123" w:rsidRPr="000F20EC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B76123" w:rsidRPr="000F20EC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10.073.299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6.062.921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106,8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4.010.378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10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9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Latn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39,8</w:t>
            </w:r>
          </w:p>
        </w:tc>
      </w:tr>
      <w:tr w:rsidR="00B76123" w:rsidRPr="000F20EC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936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81,4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264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558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31,5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20,4</w:t>
            </w:r>
          </w:p>
        </w:tc>
      </w:tr>
      <w:tr w:rsidR="00B76123" w:rsidRPr="000F20EC" w:rsidTr="0036061D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36061D" w:rsidRPr="000F20EC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131,6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5.732.833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116,1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2.429.597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192,1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70,2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0F20EC" w:rsidRDefault="00B76123" w:rsidP="00743E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29,8</w:t>
            </w:r>
          </w:p>
        </w:tc>
      </w:tr>
      <w:tr w:rsidR="000F20EC" w:rsidRPr="000F20EC" w:rsidTr="009B3B92">
        <w:trPr>
          <w:gridAfter w:val="1"/>
          <w:wAfter w:w="6" w:type="dxa"/>
          <w:trHeight w:val="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Јануар-Март  2022</w:t>
            </w: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0F20EC" w:rsidRDefault="000F20EC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F20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2.097.140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0F20EC" w:rsidRDefault="000F20EC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/>
                <w:bCs/>
                <w:sz w:val="18"/>
                <w:szCs w:val="18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0F20EC" w:rsidRPr="000F20EC" w:rsidRDefault="000F20EC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F20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1.262.851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0F20EC" w:rsidRDefault="000F20EC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/>
                <w:bCs/>
                <w:sz w:val="18"/>
                <w:szCs w:val="18"/>
              </w:rPr>
              <w:t>118,8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0F20EC" w:rsidRPr="000F20EC" w:rsidRDefault="000F20EC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834.289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0F20EC" w:rsidRDefault="000F20EC" w:rsidP="000F20E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194,1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9B3B92" w:rsidRDefault="009B3B92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0EC" w:rsidRPr="009B3B92" w:rsidRDefault="009B3B92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39,8</w:t>
            </w:r>
          </w:p>
        </w:tc>
      </w:tr>
    </w:tbl>
    <w:p w:rsidR="00B76123" w:rsidRDefault="00B76123" w:rsidP="00B761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3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61"/>
      </w:tblGrid>
      <w:tr w:rsidR="00B76123" w:rsidRPr="000F20EC" w:rsidTr="00743E51">
        <w:trPr>
          <w:trHeight w:val="117"/>
        </w:trPr>
        <w:tc>
          <w:tcPr>
            <w:tcW w:w="10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0F20EC"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 w:rsidRPr="000F20E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B76123" w:rsidRPr="000F20EC" w:rsidTr="00743E5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B76123" w:rsidRPr="000F20EC" w:rsidTr="00743E51">
        <w:trPr>
          <w:trHeight w:val="1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475.398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545.875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512.897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555.441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708.469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691.802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865.733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972.981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678.059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599.939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445.474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481.671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7.533.739</w:t>
            </w:r>
          </w:p>
        </w:tc>
      </w:tr>
      <w:tr w:rsidR="00B76123" w:rsidRPr="000F20EC" w:rsidTr="00743E51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0F20E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0F20E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B76123" w:rsidRPr="000F20EC" w:rsidTr="00743E51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B76123" w:rsidRPr="000F20EC" w:rsidTr="00743E51">
        <w:trPr>
          <w:trHeight w:val="9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776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980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0F20E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0F20E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B76123" w:rsidRPr="000F20EC" w:rsidTr="00743E5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729</w:t>
            </w: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344</w:t>
            </w:r>
            <w:r w:rsidRPr="000F20E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170</w:t>
            </w: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0EC">
              <w:rPr>
                <w:rFonts w:ascii="Times New Roman" w:hAnsi="Times New Roman"/>
                <w:sz w:val="18"/>
                <w:szCs w:val="18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737.398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080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345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274.680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201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290</w:t>
            </w:r>
          </w:p>
        </w:tc>
      </w:tr>
      <w:tr w:rsidR="00B76123" w:rsidRPr="000F20EC" w:rsidTr="00743E5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449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331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474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780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418.057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398.628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585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780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1.180.142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332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418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840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ru-RU" w:eastAsia="en-GB"/>
              </w:rPr>
              <w:t>625.305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524.506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552</w:t>
            </w: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729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bCs/>
                <w:sz w:val="18"/>
                <w:szCs w:val="18"/>
              </w:rPr>
              <w:t>8.162.430</w:t>
            </w:r>
          </w:p>
        </w:tc>
      </w:tr>
      <w:tr w:rsidR="00B76123" w:rsidRPr="000F20EC" w:rsidTr="00743E5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</w:rPr>
              <w:t>65,2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65,1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121,3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957,0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343,2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139,3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123,3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118,3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Cyrl-RS"/>
              </w:rPr>
              <w:t>151,9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201,2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23" w:rsidRPr="000F20EC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0F20EC">
              <w:rPr>
                <w:rFonts w:ascii="Times New Roman" w:hAnsi="Times New Roman"/>
                <w:sz w:val="18"/>
                <w:szCs w:val="18"/>
                <w:lang w:val="sr-Latn-RS"/>
              </w:rPr>
              <w:t>131,6</w:t>
            </w:r>
          </w:p>
        </w:tc>
      </w:tr>
      <w:tr w:rsidR="000F20EC" w:rsidRPr="000F20EC" w:rsidTr="009B3B92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0F20EC">
              <w:rPr>
                <w:rFonts w:ascii="Times New Roman" w:hAnsi="Times New Roman"/>
                <w:b/>
                <w:bCs/>
                <w:sz w:val="18"/>
                <w:szCs w:val="18"/>
              </w:rPr>
              <w:t>706.742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661.141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0EC" w:rsidRPr="000F20EC" w:rsidRDefault="000F20EC" w:rsidP="000F20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0F20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729.257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0F20EC" w:rsidRPr="000F20EC" w:rsidTr="00743E5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F20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0F20E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124,9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0F20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144,3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EC" w:rsidRPr="000F20EC" w:rsidRDefault="000F20EC" w:rsidP="000F20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</w:tbl>
    <w:p w:rsidR="00B76123" w:rsidRPr="00164A26" w:rsidRDefault="00B76123" w:rsidP="00B76123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B76123" w:rsidRPr="00164A26" w:rsidTr="00743E5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76123" w:rsidRPr="00164A26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lastRenderedPageBreak/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B76123" w:rsidRPr="00164A26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B76123" w:rsidRPr="00164A26" w:rsidTr="00743E5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164A26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164A26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164A26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123" w:rsidRPr="00164A26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B76123" w:rsidRPr="00164A26" w:rsidTr="00743E5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B76123" w:rsidRPr="00164A26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B76123" w:rsidRPr="00164A26" w:rsidTr="00743E51">
        <w:trPr>
          <w:trHeight w:val="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</w:t>
            </w:r>
            <w:r w:rsidRPr="00164A26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B76123" w:rsidRPr="00164A26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B76123" w:rsidRPr="00164A26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2,84</w:t>
            </w:r>
          </w:p>
        </w:tc>
      </w:tr>
      <w:tr w:rsidR="00B76123" w:rsidRPr="00164A26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C25753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 w:eastAsia="en-GB"/>
              </w:rPr>
            </w:pPr>
            <w:r w:rsidRPr="00164A26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2021</w:t>
            </w:r>
            <w:r w:rsidR="00C25753">
              <w:rPr>
                <w:rFonts w:ascii="Times New Roman" w:hAnsi="Times New Roman"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164A26" w:rsidRDefault="00B76123" w:rsidP="00743E5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</w:pPr>
            <w:r w:rsidRPr="00164A26">
              <w:rPr>
                <w:rFonts w:ascii="Times New Roman" w:eastAsia="Times New Roman" w:hAnsi="Times New Roman"/>
                <w:sz w:val="18"/>
                <w:szCs w:val="18"/>
                <w:lang w:val="sr-Cyrl-RS"/>
              </w:rPr>
              <w:t>2,79</w:t>
            </w:r>
          </w:p>
        </w:tc>
      </w:tr>
      <w:tr w:rsidR="00B76123" w:rsidRPr="00164A26" w:rsidTr="00743E5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B76123" w:rsidRPr="00C25753" w:rsidRDefault="00B76123" w:rsidP="00743E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64A2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A11BA8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Март</w:t>
            </w:r>
            <w:r w:rsidRPr="00164A26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</w:t>
            </w:r>
            <w:r w:rsidR="00C25753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3748F0" w:rsidRDefault="003748F0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3748F0" w:rsidRDefault="003748F0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3,34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23" w:rsidRPr="003748F0" w:rsidRDefault="003748F0" w:rsidP="00743E5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sr-Latn-RS"/>
              </w:rPr>
              <w:t>3,39</w:t>
            </w:r>
          </w:p>
        </w:tc>
      </w:tr>
    </w:tbl>
    <w:p w:rsidR="00B76123" w:rsidRPr="00164A26" w:rsidRDefault="00B76123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164A26" w:rsidRDefault="00B76123" w:rsidP="00B7612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164A26" w:rsidRDefault="00B76123" w:rsidP="00B76123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164A26">
        <w:rPr>
          <w:rFonts w:ascii="Times New Roman" w:hAnsi="Times New Roman"/>
          <w:b/>
          <w:u w:val="single"/>
          <w:lang w:val="sr-Cyrl-RS" w:eastAsia="en-GB"/>
        </w:rPr>
        <w:t>Просечна дужина боравка</w:t>
      </w:r>
      <w:r w:rsidRPr="00164A26">
        <w:rPr>
          <w:rFonts w:ascii="Times New Roman" w:hAnsi="Times New Roman"/>
          <w:lang w:val="sr-Cyrl-RS" w:eastAsia="en-GB"/>
        </w:rPr>
        <w:t xml:space="preserve"> туриста у Србији у прва </w:t>
      </w:r>
      <w:r w:rsidR="00A11BA8">
        <w:rPr>
          <w:rFonts w:ascii="Times New Roman" w:hAnsi="Times New Roman"/>
          <w:lang w:val="sr-Cyrl-RS" w:eastAsia="en-GB"/>
        </w:rPr>
        <w:t>три</w:t>
      </w:r>
      <w:r w:rsidRPr="00164A26">
        <w:rPr>
          <w:rFonts w:ascii="Times New Roman" w:hAnsi="Times New Roman"/>
          <w:lang w:val="sr-Cyrl-RS" w:eastAsia="en-GB"/>
        </w:rPr>
        <w:t xml:space="preserve"> месеца</w:t>
      </w:r>
      <w:r w:rsidRPr="00164A26">
        <w:rPr>
          <w:rFonts w:ascii="Times New Roman" w:hAnsi="Times New Roman"/>
          <w:lang w:val="ru-RU" w:eastAsia="en-GB"/>
        </w:rPr>
        <w:t xml:space="preserve"> 2022</w:t>
      </w:r>
      <w:r w:rsidRPr="00164A26">
        <w:rPr>
          <w:rFonts w:ascii="Times New Roman" w:hAnsi="Times New Roman"/>
          <w:lang w:val="sr-Cyrl-RS" w:eastAsia="en-GB"/>
        </w:rPr>
        <w:t>. године износила</w:t>
      </w:r>
      <w:r w:rsidRPr="00164A26">
        <w:rPr>
          <w:rFonts w:ascii="Times New Roman" w:hAnsi="Times New Roman"/>
          <w:lang w:val="sr-Latn-RS" w:eastAsia="en-GB"/>
        </w:rPr>
        <w:t xml:space="preserve"> je</w:t>
      </w:r>
      <w:r w:rsidRPr="00164A26">
        <w:rPr>
          <w:rFonts w:ascii="Times New Roman" w:hAnsi="Times New Roman"/>
          <w:lang w:val="sr-Cyrl-RS" w:eastAsia="en-GB"/>
        </w:rPr>
        <w:t xml:space="preserve"> 3,</w:t>
      </w:r>
      <w:r w:rsidR="0039210F">
        <w:rPr>
          <w:rFonts w:ascii="Times New Roman" w:hAnsi="Times New Roman"/>
          <w:lang w:val="sr-Latn-RS" w:eastAsia="en-GB"/>
        </w:rPr>
        <w:t>3</w:t>
      </w:r>
      <w:r w:rsidRPr="00164A26">
        <w:rPr>
          <w:rFonts w:ascii="Times New Roman" w:hAnsi="Times New Roman"/>
          <w:lang w:val="sr-Cyrl-RS" w:eastAsia="en-GB"/>
        </w:rPr>
        <w:t>6 дана, при чему је боравак домаћих</w:t>
      </w:r>
      <w:r w:rsidR="00B0777F">
        <w:rPr>
          <w:rFonts w:ascii="Times New Roman" w:hAnsi="Times New Roman"/>
          <w:lang w:val="sr-Cyrl-RS" w:eastAsia="en-GB"/>
        </w:rPr>
        <w:t xml:space="preserve"> туриста</w:t>
      </w:r>
      <w:r w:rsidRPr="00164A26">
        <w:rPr>
          <w:rFonts w:ascii="Times New Roman" w:hAnsi="Times New Roman"/>
          <w:lang w:val="sr-Cyrl-RS" w:eastAsia="en-GB"/>
        </w:rPr>
        <w:t xml:space="preserve"> трајао 3,</w:t>
      </w:r>
      <w:r w:rsidR="0039210F">
        <w:rPr>
          <w:rFonts w:ascii="Times New Roman" w:hAnsi="Times New Roman"/>
          <w:lang w:val="sr-Latn-RS" w:eastAsia="en-GB"/>
        </w:rPr>
        <w:t>3</w:t>
      </w:r>
      <w:r w:rsidRPr="00164A26">
        <w:rPr>
          <w:rFonts w:ascii="Times New Roman" w:hAnsi="Times New Roman"/>
          <w:lang w:val="sr-Cyrl-RS" w:eastAsia="en-GB"/>
        </w:rPr>
        <w:t>4, а страних 3,</w:t>
      </w:r>
      <w:r w:rsidR="0039210F">
        <w:rPr>
          <w:rFonts w:ascii="Times New Roman" w:hAnsi="Times New Roman"/>
          <w:lang w:val="sr-Latn-RS" w:eastAsia="en-GB"/>
        </w:rPr>
        <w:t>39</w:t>
      </w:r>
      <w:r w:rsidRPr="00164A26">
        <w:rPr>
          <w:rFonts w:ascii="Times New Roman" w:hAnsi="Times New Roman"/>
          <w:lang w:val="sr-Cyrl-RS" w:eastAsia="en-GB"/>
        </w:rPr>
        <w:t xml:space="preserve"> дана.</w:t>
      </w:r>
    </w:p>
    <w:p w:rsidR="00B76123" w:rsidRPr="00164A26" w:rsidRDefault="00B76123" w:rsidP="00B76123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164A26" w:rsidRDefault="00B76123" w:rsidP="00B76123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B76123" w:rsidRPr="00164A26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bookmarkStart w:id="0" w:name="_Hlk102634717"/>
      <w:r w:rsidRPr="00164A2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B76123" w:rsidRPr="00164A26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164A2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A11BA8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март</w:t>
      </w:r>
      <w:r w:rsidRPr="00164A2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164A26" w:rsidRDefault="00B76123" w:rsidP="00B7612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B76123" w:rsidRPr="00CE7ED0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CE7ED0">
        <w:rPr>
          <w:rFonts w:ascii="Times New Roman" w:hAnsi="Times New Roman"/>
          <w:lang w:val="ru-RU" w:eastAsia="en-GB"/>
        </w:rPr>
        <w:t xml:space="preserve">У прва </w:t>
      </w:r>
      <w:r w:rsidR="00A11BA8" w:rsidRPr="00CE7ED0">
        <w:rPr>
          <w:rFonts w:ascii="Times New Roman" w:hAnsi="Times New Roman"/>
          <w:lang w:val="ru-RU" w:eastAsia="en-GB"/>
        </w:rPr>
        <w:t>три</w:t>
      </w:r>
      <w:r w:rsidRPr="00CE7ED0">
        <w:rPr>
          <w:rFonts w:ascii="Times New Roman" w:hAnsi="Times New Roman"/>
          <w:lang w:val="ru-RU" w:eastAsia="en-GB"/>
        </w:rPr>
        <w:t xml:space="preserve"> месеца 2022. године Београд је забележио</w:t>
      </w:r>
      <w:r w:rsidRPr="00CE7ED0">
        <w:rPr>
          <w:rFonts w:ascii="Times New Roman" w:hAnsi="Times New Roman"/>
          <w:lang w:val="ru-RU"/>
        </w:rPr>
        <w:t xml:space="preserve"> </w:t>
      </w:r>
      <w:r w:rsidRPr="00CE7ED0">
        <w:rPr>
          <w:rFonts w:ascii="Times New Roman" w:hAnsi="Times New Roman"/>
          <w:lang w:val="ru-RU" w:eastAsia="en-GB"/>
        </w:rPr>
        <w:t xml:space="preserve">укупно 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173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733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 xml:space="preserve"> </w:t>
      </w:r>
      <w:r w:rsidRPr="00CE7ED0">
        <w:rPr>
          <w:rFonts w:ascii="Times New Roman" w:eastAsia="Times New Roman" w:hAnsi="Times New Roman"/>
          <w:bCs/>
          <w:lang w:val="sr-Cyrl-RS"/>
        </w:rPr>
        <w:t>долазака</w:t>
      </w:r>
      <w:r w:rsidRPr="00CE7ED0">
        <w:rPr>
          <w:rFonts w:ascii="Times New Roman" w:hAnsi="Times New Roman"/>
          <w:lang w:val="ru-RU" w:eastAsia="en-GB"/>
        </w:rPr>
        <w:t xml:space="preserve">, односно раст од </w:t>
      </w:r>
      <w:r w:rsidR="00CE7ED0">
        <w:rPr>
          <w:rFonts w:ascii="Times New Roman" w:hAnsi="Times New Roman"/>
          <w:lang w:val="ru-RU" w:eastAsia="en-GB"/>
        </w:rPr>
        <w:t>120,</w:t>
      </w:r>
      <w:r w:rsidR="006C0009" w:rsidRPr="00CE7ED0">
        <w:rPr>
          <w:rFonts w:ascii="Times New Roman" w:hAnsi="Times New Roman"/>
          <w:lang w:val="sr-Latn-RS" w:eastAsia="en-GB"/>
        </w:rPr>
        <w:t>0</w:t>
      </w:r>
      <w:r w:rsidRPr="00CE7ED0">
        <w:rPr>
          <w:rFonts w:ascii="Times New Roman" w:hAnsi="Times New Roman"/>
          <w:lang w:val="ru-RU" w:eastAsia="en-GB"/>
        </w:rPr>
        <w:t>%</w:t>
      </w:r>
      <w:r w:rsidR="00CE7ED0" w:rsidRPr="00CE7ED0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CE7ED0">
        <w:rPr>
          <w:rFonts w:ascii="Times New Roman" w:hAnsi="Times New Roman"/>
          <w:lang w:val="ru-RU" w:eastAsia="en-GB"/>
        </w:rPr>
        <w:t>, при чему је број долазака домаћих туриста (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39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937</w:t>
      </w:r>
      <w:r w:rsidRPr="00CE7ED0">
        <w:rPr>
          <w:rFonts w:ascii="Times New Roman" w:hAnsi="Times New Roman"/>
          <w:lang w:val="ru-RU" w:eastAsia="en-GB"/>
        </w:rPr>
        <w:t xml:space="preserve">) порастао за </w:t>
      </w:r>
      <w:r w:rsidR="006C0009" w:rsidRPr="00CE7ED0">
        <w:rPr>
          <w:rFonts w:ascii="Times New Roman" w:hAnsi="Times New Roman"/>
          <w:lang w:val="sr-Latn-RS" w:eastAsia="en-GB"/>
        </w:rPr>
        <w:t>40,6</w:t>
      </w:r>
      <w:r w:rsidRPr="00CE7ED0">
        <w:rPr>
          <w:rFonts w:ascii="Times New Roman" w:hAnsi="Times New Roman"/>
          <w:lang w:val="ru-RU" w:eastAsia="en-GB"/>
        </w:rPr>
        <w:t>%, а број долазака странаца (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133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796</w:t>
      </w:r>
      <w:r w:rsidRPr="00CE7ED0">
        <w:rPr>
          <w:rFonts w:ascii="Times New Roman" w:hAnsi="Times New Roman"/>
          <w:lang w:val="sr-Cyrl-RS" w:eastAsia="en-GB"/>
        </w:rPr>
        <w:t xml:space="preserve">) </w:t>
      </w:r>
      <w:r w:rsidRPr="00CE7ED0">
        <w:rPr>
          <w:rFonts w:ascii="Times New Roman" w:hAnsi="Times New Roman"/>
          <w:lang w:val="ru-RU" w:eastAsia="en-GB"/>
        </w:rPr>
        <w:t>за 1</w:t>
      </w:r>
      <w:r w:rsidR="006C0009" w:rsidRPr="00CE7ED0">
        <w:rPr>
          <w:rFonts w:ascii="Times New Roman" w:hAnsi="Times New Roman"/>
          <w:lang w:val="sr-Latn-RS" w:eastAsia="en-GB"/>
        </w:rPr>
        <w:t>64</w:t>
      </w:r>
      <w:r w:rsidRPr="00CE7ED0">
        <w:rPr>
          <w:rFonts w:ascii="Times New Roman" w:hAnsi="Times New Roman"/>
          <w:lang w:val="ru-RU" w:eastAsia="en-GB"/>
        </w:rPr>
        <w:t>,7%</w:t>
      </w:r>
      <w:r w:rsidRPr="00CE7ED0">
        <w:rPr>
          <w:rFonts w:ascii="Times New Roman" w:hAnsi="Times New Roman"/>
          <w:lang w:val="sr-Latn-RS" w:eastAsia="en-GB"/>
        </w:rPr>
        <w:t>.</w:t>
      </w:r>
      <w:r w:rsidR="00CE7ED0">
        <w:rPr>
          <w:rFonts w:ascii="Times New Roman" w:hAnsi="Times New Roman"/>
          <w:lang w:val="sr-Cyrl-RS" w:eastAsia="en-GB"/>
        </w:rPr>
        <w:t xml:space="preserve"> </w:t>
      </w:r>
    </w:p>
    <w:p w:rsidR="00B76123" w:rsidRPr="00CE7ED0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CE7ED0">
        <w:rPr>
          <w:rFonts w:ascii="Times New Roman" w:hAnsi="Times New Roman"/>
          <w:lang w:val="ru-RU" w:eastAsia="en-GB"/>
        </w:rPr>
        <w:t>У бањама је забележен раст укупног броја долазака (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97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523</w:t>
      </w:r>
      <w:r w:rsidRPr="00CE7ED0">
        <w:rPr>
          <w:rFonts w:ascii="Times New Roman" w:hAnsi="Times New Roman"/>
          <w:lang w:val="ru-RU"/>
        </w:rPr>
        <w:t>)</w:t>
      </w:r>
      <w:r w:rsidRPr="00CE7ED0">
        <w:rPr>
          <w:rFonts w:ascii="Times New Roman" w:hAnsi="Times New Roman"/>
          <w:lang w:val="ru-RU" w:eastAsia="en-GB"/>
        </w:rPr>
        <w:t xml:space="preserve"> од 5</w:t>
      </w:r>
      <w:r w:rsidR="006C0009" w:rsidRPr="00CE7ED0">
        <w:rPr>
          <w:rFonts w:ascii="Times New Roman" w:hAnsi="Times New Roman"/>
          <w:lang w:val="ru-RU" w:eastAsia="en-GB"/>
        </w:rPr>
        <w:t>0</w:t>
      </w:r>
      <w:r w:rsidRPr="00CE7ED0">
        <w:rPr>
          <w:rFonts w:ascii="Times New Roman" w:hAnsi="Times New Roman"/>
          <w:lang w:val="ru-RU" w:eastAsia="en-GB"/>
        </w:rPr>
        <w:t>,3%, од чега су домаћи туристи (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84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107</w:t>
      </w:r>
      <w:r w:rsidRPr="00CE7ED0">
        <w:rPr>
          <w:rFonts w:ascii="Times New Roman" w:hAnsi="Times New Roman"/>
          <w:lang w:val="ru-RU" w:eastAsia="en-GB"/>
        </w:rPr>
        <w:t>) забележили раст од 4</w:t>
      </w:r>
      <w:r w:rsidR="006C0009" w:rsidRPr="00CE7ED0">
        <w:rPr>
          <w:rFonts w:ascii="Times New Roman" w:hAnsi="Times New Roman"/>
          <w:lang w:val="ru-RU" w:eastAsia="en-GB"/>
        </w:rPr>
        <w:t>4</w:t>
      </w:r>
      <w:r w:rsidRPr="00CE7ED0">
        <w:rPr>
          <w:rFonts w:ascii="Times New Roman" w:hAnsi="Times New Roman"/>
          <w:lang w:val="ru-RU" w:eastAsia="en-GB"/>
        </w:rPr>
        <w:t>,1%, а страни (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13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416</w:t>
      </w:r>
      <w:r w:rsidRPr="00CE7ED0">
        <w:rPr>
          <w:rFonts w:ascii="Times New Roman" w:hAnsi="Times New Roman"/>
          <w:lang w:val="ru-RU" w:eastAsia="en-GB"/>
        </w:rPr>
        <w:t>) од 10</w:t>
      </w:r>
      <w:r w:rsidR="006C0009" w:rsidRPr="00CE7ED0">
        <w:rPr>
          <w:rFonts w:ascii="Times New Roman" w:hAnsi="Times New Roman"/>
          <w:lang w:val="ru-RU" w:eastAsia="en-GB"/>
        </w:rPr>
        <w:t>5</w:t>
      </w:r>
      <w:r w:rsidRPr="00CE7ED0">
        <w:rPr>
          <w:rFonts w:ascii="Times New Roman" w:hAnsi="Times New Roman"/>
          <w:lang w:val="ru-RU" w:eastAsia="en-GB"/>
        </w:rPr>
        <w:t>,</w:t>
      </w:r>
      <w:r w:rsidR="006C0009" w:rsidRPr="00CE7ED0">
        <w:rPr>
          <w:rFonts w:ascii="Times New Roman" w:hAnsi="Times New Roman"/>
          <w:lang w:val="ru-RU" w:eastAsia="en-GB"/>
        </w:rPr>
        <w:t>8</w:t>
      </w:r>
      <w:r w:rsidRPr="00CE7ED0">
        <w:rPr>
          <w:rFonts w:ascii="Times New Roman" w:hAnsi="Times New Roman"/>
          <w:lang w:val="ru-RU" w:eastAsia="en-GB"/>
        </w:rPr>
        <w:t>%.</w:t>
      </w:r>
    </w:p>
    <w:p w:rsidR="00B76123" w:rsidRPr="00CE7ED0" w:rsidRDefault="00B76123" w:rsidP="00B76123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CE7ED0">
        <w:rPr>
          <w:rFonts w:ascii="Times New Roman" w:hAnsi="Times New Roman"/>
          <w:lang w:val="ru-RU" w:eastAsia="en-GB"/>
        </w:rPr>
        <w:t>У планинским центрима</w:t>
      </w:r>
      <w:r w:rsidRPr="00CE7ED0">
        <w:rPr>
          <w:rFonts w:ascii="Times New Roman" w:hAnsi="Times New Roman"/>
          <w:lang w:val="sr-Cyrl-RS" w:eastAsia="en-GB"/>
        </w:rPr>
        <w:t xml:space="preserve"> </w:t>
      </w:r>
      <w:r w:rsidRPr="00CE7ED0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194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074</w:t>
      </w:r>
      <w:r w:rsidRPr="00CE7ED0">
        <w:rPr>
          <w:rFonts w:ascii="Times New Roman" w:hAnsi="Times New Roman"/>
          <w:lang w:val="sr-Cyrl-RS"/>
        </w:rPr>
        <w:t xml:space="preserve"> </w:t>
      </w:r>
      <w:r w:rsidRPr="00CE7ED0">
        <w:rPr>
          <w:rFonts w:ascii="Times New Roman" w:eastAsia="Times New Roman" w:hAnsi="Times New Roman"/>
          <w:bCs/>
          <w:lang w:val="sr-Cyrl-RS"/>
        </w:rPr>
        <w:t>долазака</w:t>
      </w:r>
      <w:r w:rsidRPr="00CE7ED0">
        <w:rPr>
          <w:rFonts w:ascii="Times New Roman" w:hAnsi="Times New Roman"/>
          <w:lang w:val="ru-RU" w:eastAsia="en-GB"/>
        </w:rPr>
        <w:t xml:space="preserve">, што представља </w:t>
      </w:r>
      <w:r w:rsidRPr="00CE7ED0">
        <w:rPr>
          <w:rFonts w:ascii="Times New Roman" w:hAnsi="Times New Roman"/>
          <w:lang w:val="sr-Cyrl-RS" w:eastAsia="en-GB"/>
        </w:rPr>
        <w:t>раст од 2</w:t>
      </w:r>
      <w:r w:rsidR="006C0009" w:rsidRPr="00CE7ED0">
        <w:rPr>
          <w:rFonts w:ascii="Times New Roman" w:hAnsi="Times New Roman"/>
          <w:lang w:val="sr-Cyrl-RS" w:eastAsia="en-GB"/>
        </w:rPr>
        <w:t>7</w:t>
      </w:r>
      <w:r w:rsidRPr="00CE7ED0">
        <w:rPr>
          <w:rFonts w:ascii="Times New Roman" w:hAnsi="Times New Roman"/>
          <w:lang w:val="sr-Cyrl-RS" w:eastAsia="en-GB"/>
        </w:rPr>
        <w:t>,</w:t>
      </w:r>
      <w:r w:rsidR="006C0009" w:rsidRPr="00CE7ED0">
        <w:rPr>
          <w:rFonts w:ascii="Times New Roman" w:hAnsi="Times New Roman"/>
          <w:lang w:val="sr-Cyrl-RS" w:eastAsia="en-GB"/>
        </w:rPr>
        <w:t>4</w:t>
      </w:r>
      <w:r w:rsidRPr="00CE7ED0">
        <w:rPr>
          <w:rFonts w:ascii="Times New Roman" w:hAnsi="Times New Roman"/>
          <w:lang w:val="sr-Cyrl-RS" w:eastAsia="en-GB"/>
        </w:rPr>
        <w:t xml:space="preserve">% у односу на </w:t>
      </w:r>
      <w:r w:rsidRPr="00CE7ED0">
        <w:rPr>
          <w:rFonts w:ascii="Times New Roman" w:hAnsi="Times New Roman"/>
          <w:lang w:val="ru-RU" w:eastAsia="en-GB"/>
        </w:rPr>
        <w:t>исти период</w:t>
      </w:r>
      <w:r w:rsidRPr="00CE7ED0">
        <w:rPr>
          <w:rFonts w:ascii="Times New Roman" w:hAnsi="Times New Roman"/>
          <w:lang w:val="sr-Cyrl-RS" w:eastAsia="en-GB"/>
        </w:rPr>
        <w:t xml:space="preserve"> 2021.</w:t>
      </w:r>
      <w:r w:rsidRPr="00CE7ED0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159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462</w:t>
      </w:r>
      <w:r w:rsidRPr="00CE7ED0">
        <w:rPr>
          <w:rFonts w:ascii="Times New Roman" w:hAnsi="Times New Roman"/>
          <w:lang w:val="ru-RU" w:eastAsia="en-GB"/>
        </w:rPr>
        <w:t>) порастао је за 1</w:t>
      </w:r>
      <w:r w:rsidR="006C0009" w:rsidRPr="00CE7ED0">
        <w:rPr>
          <w:rFonts w:ascii="Times New Roman" w:hAnsi="Times New Roman"/>
          <w:lang w:val="ru-RU" w:eastAsia="en-GB"/>
        </w:rPr>
        <w:t>9</w:t>
      </w:r>
      <w:r w:rsidRPr="00CE7ED0">
        <w:rPr>
          <w:rFonts w:ascii="Times New Roman" w:hAnsi="Times New Roman"/>
          <w:lang w:val="ru-RU" w:eastAsia="en-GB"/>
        </w:rPr>
        <w:t>,</w:t>
      </w:r>
      <w:r w:rsidR="006C0009" w:rsidRPr="00CE7ED0">
        <w:rPr>
          <w:rFonts w:ascii="Times New Roman" w:hAnsi="Times New Roman"/>
          <w:lang w:val="ru-RU" w:eastAsia="en-GB"/>
        </w:rPr>
        <w:t>2</w:t>
      </w:r>
      <w:r w:rsidRPr="00CE7ED0">
        <w:rPr>
          <w:rFonts w:ascii="Times New Roman" w:hAnsi="Times New Roman"/>
          <w:lang w:val="ru-RU" w:eastAsia="en-GB"/>
        </w:rPr>
        <w:t>%, док је број страних туриста (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34</w:t>
      </w:r>
      <w:r w:rsidR="006C0009" w:rsidRPr="00CE7ED0">
        <w:rPr>
          <w:rFonts w:ascii="Times New Roman" w:eastAsia="Times New Roman" w:hAnsi="Times New Roman"/>
          <w:bCs/>
          <w:color w:val="000000"/>
          <w:lang w:val="sr-Latn-RS" w:eastAsia="sr-Latn-RS"/>
        </w:rPr>
        <w:t>.</w:t>
      </w:r>
      <w:r w:rsidR="006C0009" w:rsidRPr="0039210F">
        <w:rPr>
          <w:rFonts w:ascii="Times New Roman" w:eastAsia="Times New Roman" w:hAnsi="Times New Roman"/>
          <w:bCs/>
          <w:color w:val="000000"/>
          <w:lang w:val="sr-Latn-RS" w:eastAsia="sr-Latn-RS"/>
        </w:rPr>
        <w:t>612</w:t>
      </w:r>
      <w:r w:rsidRPr="00CE7ED0">
        <w:rPr>
          <w:rFonts w:ascii="Times New Roman" w:hAnsi="Times New Roman"/>
          <w:lang w:val="ru-RU" w:eastAsia="en-GB"/>
        </w:rPr>
        <w:t xml:space="preserve">)  порастао за </w:t>
      </w:r>
      <w:r w:rsidR="006C0009" w:rsidRPr="00CE7ED0">
        <w:rPr>
          <w:rFonts w:ascii="Times New Roman" w:hAnsi="Times New Roman"/>
          <w:lang w:val="ru-RU" w:eastAsia="en-GB"/>
        </w:rPr>
        <w:t>87</w:t>
      </w:r>
      <w:r w:rsidRPr="00CE7ED0">
        <w:rPr>
          <w:rFonts w:ascii="Times New Roman" w:hAnsi="Times New Roman"/>
          <w:lang w:val="ru-RU" w:eastAsia="en-GB"/>
        </w:rPr>
        <w:t>,</w:t>
      </w:r>
      <w:r w:rsidR="006C0009" w:rsidRPr="00CE7ED0">
        <w:rPr>
          <w:rFonts w:ascii="Times New Roman" w:hAnsi="Times New Roman"/>
          <w:lang w:val="ru-RU" w:eastAsia="en-GB"/>
        </w:rPr>
        <w:t>2</w:t>
      </w:r>
      <w:r w:rsidRPr="00CE7ED0">
        <w:rPr>
          <w:rFonts w:ascii="Times New Roman" w:hAnsi="Times New Roman"/>
          <w:lang w:val="ru-RU" w:eastAsia="en-GB"/>
        </w:rPr>
        <w:t xml:space="preserve">%. </w:t>
      </w:r>
    </w:p>
    <w:bookmarkEnd w:id="0"/>
    <w:p w:rsidR="00B76123" w:rsidRPr="00164A26" w:rsidRDefault="00B76123" w:rsidP="00B76123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B76123" w:rsidRPr="00FB34AE" w:rsidTr="00743E51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A11BA8"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Март</w:t>
            </w: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 xml:space="preserve">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B76123" w:rsidRPr="00FB34AE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B76123" w:rsidRPr="00FB34AE" w:rsidTr="00743E5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B76123" w:rsidRPr="00FB34AE" w:rsidTr="009F3778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B34AE" w:rsidRDefault="00B76123" w:rsidP="00743E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39210F" w:rsidRPr="00FB34AE" w:rsidTr="00743E51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FB34AE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173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220,0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39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133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264,7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9210F" w:rsidRPr="00FB34AE" w:rsidTr="00743E51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FB34AE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97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150,3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84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205,8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39210F" w:rsidRPr="00FB34AE" w:rsidTr="00743E51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FB34AE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 центри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194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074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127,4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159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34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10F" w:rsidRPr="0039210F" w:rsidRDefault="0039210F" w:rsidP="003921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187,2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9210F" w:rsidRPr="00FB34AE" w:rsidRDefault="0039210F" w:rsidP="003921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FB34AE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FB34AE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39210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FB34AE" w:rsidRPr="00FB34AE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4AE" w:rsidRPr="00FB34AE" w:rsidRDefault="00FB34AE" w:rsidP="00D70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FB34AE">
              <w:rPr>
                <w:rFonts w:ascii="Times New Roman" w:hAnsi="Times New Roman"/>
                <w:sz w:val="18"/>
                <w:szCs w:val="18"/>
                <w:lang w:eastAsia="en-GB"/>
              </w:rPr>
              <w:t>Нови Сад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D7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32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D7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187,6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D7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D7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D7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Pr="00FB34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39210F" w:rsidRDefault="00FB34AE" w:rsidP="00D709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290,6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D709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D709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D709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D709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D709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Ниш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181,7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232,4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Крушевац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111,1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172,1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Сомбор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195,4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Крагујевац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205,7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Суботица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192,6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317,3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Вршац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202,5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500,0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Чачак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134,1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151,5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Пирот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183,8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Кладово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565,5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Куршумлија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B34A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FB34AE" w:rsidRPr="00FB34AE" w:rsidTr="00D70914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4AE" w:rsidRPr="00B13C69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Бечеј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4AE" w:rsidRPr="00B13C69" w:rsidRDefault="00FB34AE" w:rsidP="00FB34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201,4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34AE" w:rsidRPr="00FB34AE" w:rsidRDefault="00FB34AE" w:rsidP="00FB34A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B76123" w:rsidRDefault="00B76123" w:rsidP="00B7612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39210F" w:rsidRPr="00164A26" w:rsidRDefault="0039210F" w:rsidP="00B76123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B76123" w:rsidRPr="00164A26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bookmarkStart w:id="1" w:name="_Hlk102634787"/>
      <w:r w:rsidRPr="00164A2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</w:p>
    <w:p w:rsidR="00B76123" w:rsidRPr="00164A26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164A2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јануар-</w:t>
      </w:r>
      <w:r w:rsidR="00A11BA8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март</w:t>
      </w:r>
      <w:r w:rsidRPr="00164A2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2022. године</w:t>
      </w:r>
    </w:p>
    <w:p w:rsidR="00B76123" w:rsidRPr="00164A26" w:rsidRDefault="00B76123" w:rsidP="00B761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B76123" w:rsidRPr="000E1D67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0E1D67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0E1D67">
        <w:rPr>
          <w:rFonts w:ascii="Times New Roman" w:hAnsi="Times New Roman"/>
          <w:lang w:val="ru-RU" w:eastAsia="en-GB"/>
        </w:rPr>
        <w:t xml:space="preserve"> у прва </w:t>
      </w:r>
      <w:r w:rsidR="00A11BA8" w:rsidRPr="000E1D67">
        <w:rPr>
          <w:rFonts w:ascii="Times New Roman" w:hAnsi="Times New Roman"/>
          <w:lang w:val="ru-RU" w:eastAsia="en-GB"/>
        </w:rPr>
        <w:t>три</w:t>
      </w:r>
      <w:r w:rsidRPr="000E1D67">
        <w:rPr>
          <w:rFonts w:ascii="Times New Roman" w:hAnsi="Times New Roman"/>
          <w:lang w:val="ru-RU" w:eastAsia="en-GB"/>
        </w:rPr>
        <w:t xml:space="preserve"> месеца 2022. године у Београду је забележен пораст укупног броја ноћења (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513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252</w:t>
      </w:r>
      <w:r w:rsidRPr="000E1D67">
        <w:rPr>
          <w:rFonts w:ascii="Times New Roman" w:eastAsia="Times New Roman" w:hAnsi="Times New Roman"/>
          <w:bCs/>
          <w:lang w:val="sr-Cyrl-RS"/>
        </w:rPr>
        <w:t>)</w:t>
      </w:r>
      <w:r w:rsidRPr="000E1D67">
        <w:rPr>
          <w:rFonts w:ascii="Times New Roman" w:hAnsi="Times New Roman"/>
          <w:lang w:val="ru-RU" w:eastAsia="en-GB"/>
        </w:rPr>
        <w:t xml:space="preserve"> од</w:t>
      </w:r>
      <w:r w:rsidR="000E1D67" w:rsidRPr="000E1D67">
        <w:rPr>
          <w:rFonts w:ascii="Times New Roman" w:hAnsi="Times New Roman"/>
          <w:lang w:val="ru-RU" w:eastAsia="en-GB"/>
        </w:rPr>
        <w:t xml:space="preserve"> 95</w:t>
      </w:r>
      <w:r w:rsidRPr="000E1D67">
        <w:rPr>
          <w:rFonts w:ascii="Times New Roman" w:hAnsi="Times New Roman"/>
          <w:lang w:val="ru-RU" w:eastAsia="en-GB"/>
        </w:rPr>
        <w:t>,</w:t>
      </w:r>
      <w:r w:rsidR="000E1D67" w:rsidRPr="000E1D67">
        <w:rPr>
          <w:rFonts w:ascii="Times New Roman" w:hAnsi="Times New Roman"/>
          <w:lang w:val="ru-RU" w:eastAsia="en-GB"/>
        </w:rPr>
        <w:t>6</w:t>
      </w:r>
      <w:r w:rsidRPr="000E1D67">
        <w:rPr>
          <w:rFonts w:ascii="Times New Roman" w:hAnsi="Times New Roman"/>
          <w:lang w:val="ru-RU" w:eastAsia="en-GB"/>
        </w:rPr>
        <w:t>% у односу на исти период 2021. године, при чему су домаћи туристи (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104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474</w:t>
      </w:r>
      <w:r w:rsidRPr="000E1D67">
        <w:rPr>
          <w:rFonts w:ascii="Times New Roman" w:hAnsi="Times New Roman"/>
          <w:lang w:val="sr-Cyrl-CS" w:eastAsia="en-GB"/>
        </w:rPr>
        <w:t>)</w:t>
      </w:r>
      <w:r w:rsidRPr="000E1D67">
        <w:rPr>
          <w:rFonts w:ascii="Times New Roman" w:hAnsi="Times New Roman"/>
          <w:lang w:val="ru-RU" w:eastAsia="en-GB"/>
        </w:rPr>
        <w:t xml:space="preserve"> забележили пораст од 2</w:t>
      </w:r>
      <w:r w:rsidR="000E1D67" w:rsidRPr="000E1D67">
        <w:rPr>
          <w:rFonts w:ascii="Times New Roman" w:hAnsi="Times New Roman"/>
          <w:lang w:val="ru-RU" w:eastAsia="en-GB"/>
        </w:rPr>
        <w:t>3</w:t>
      </w:r>
      <w:r w:rsidRPr="000E1D67">
        <w:rPr>
          <w:rFonts w:ascii="Times New Roman" w:hAnsi="Times New Roman"/>
          <w:lang w:val="ru-RU" w:eastAsia="en-GB"/>
        </w:rPr>
        <w:t>,</w:t>
      </w:r>
      <w:r w:rsidR="000E1D67" w:rsidRPr="000E1D67">
        <w:rPr>
          <w:rFonts w:ascii="Times New Roman" w:hAnsi="Times New Roman"/>
          <w:lang w:val="ru-RU" w:eastAsia="en-GB"/>
        </w:rPr>
        <w:t>4</w:t>
      </w:r>
      <w:r w:rsidRPr="000E1D67">
        <w:rPr>
          <w:rFonts w:ascii="Times New Roman" w:hAnsi="Times New Roman"/>
          <w:lang w:val="ru-RU" w:eastAsia="en-GB"/>
        </w:rPr>
        <w:t>%, а страни (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408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778</w:t>
      </w:r>
      <w:r w:rsidRPr="000E1D67">
        <w:rPr>
          <w:rFonts w:ascii="Times New Roman" w:hAnsi="Times New Roman"/>
          <w:lang w:val="sr-Cyrl-CS" w:eastAsia="en-GB"/>
        </w:rPr>
        <w:t>) пораст</w:t>
      </w:r>
      <w:r w:rsidRPr="000E1D67">
        <w:rPr>
          <w:rFonts w:ascii="Times New Roman" w:hAnsi="Times New Roman"/>
          <w:lang w:val="ru-RU" w:eastAsia="en-GB"/>
        </w:rPr>
        <w:t xml:space="preserve"> </w:t>
      </w:r>
      <w:r w:rsidRPr="000E1D67">
        <w:rPr>
          <w:rFonts w:ascii="Times New Roman" w:hAnsi="Times New Roman"/>
          <w:lang w:val="sr-Latn-RS" w:eastAsia="en-GB"/>
        </w:rPr>
        <w:t>o</w:t>
      </w:r>
      <w:r w:rsidRPr="000E1D67">
        <w:rPr>
          <w:rFonts w:ascii="Times New Roman" w:hAnsi="Times New Roman"/>
          <w:lang w:val="sr-Cyrl-RS" w:eastAsia="en-GB"/>
        </w:rPr>
        <w:t>д</w:t>
      </w:r>
      <w:r w:rsidRPr="000E1D67">
        <w:rPr>
          <w:rFonts w:ascii="Times New Roman" w:hAnsi="Times New Roman"/>
          <w:lang w:val="ru-RU" w:eastAsia="en-GB"/>
        </w:rPr>
        <w:t xml:space="preserve"> 1</w:t>
      </w:r>
      <w:r w:rsidR="000E1D67" w:rsidRPr="000E1D67">
        <w:rPr>
          <w:rFonts w:ascii="Times New Roman" w:hAnsi="Times New Roman"/>
          <w:lang w:val="ru-RU" w:eastAsia="en-GB"/>
        </w:rPr>
        <w:t>3</w:t>
      </w:r>
      <w:r w:rsidRPr="000E1D67">
        <w:rPr>
          <w:rFonts w:ascii="Times New Roman" w:hAnsi="Times New Roman"/>
          <w:lang w:val="ru-RU" w:eastAsia="en-GB"/>
        </w:rPr>
        <w:t>0</w:t>
      </w:r>
      <w:r w:rsidR="000E1D67" w:rsidRPr="000E1D67">
        <w:rPr>
          <w:rFonts w:ascii="Times New Roman" w:hAnsi="Times New Roman"/>
          <w:lang w:val="ru-RU" w:eastAsia="en-GB"/>
        </w:rPr>
        <w:t>,0</w:t>
      </w:r>
      <w:r w:rsidRPr="000E1D67">
        <w:rPr>
          <w:rFonts w:ascii="Times New Roman" w:hAnsi="Times New Roman"/>
          <w:lang w:val="ru-RU" w:eastAsia="en-GB"/>
        </w:rPr>
        <w:t xml:space="preserve">%. </w:t>
      </w:r>
    </w:p>
    <w:p w:rsidR="00B76123" w:rsidRPr="000E1D67" w:rsidRDefault="00B76123" w:rsidP="00B76123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0E1D67">
        <w:rPr>
          <w:rFonts w:ascii="Times New Roman" w:hAnsi="Times New Roman"/>
          <w:lang w:val="sr-Cyrl-RS"/>
        </w:rPr>
        <w:t xml:space="preserve">У бањама је укупан број ноћења туриста износио 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335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634</w:t>
      </w:r>
      <w:r w:rsidR="000E1D67" w:rsidRPr="000E1D67">
        <w:rPr>
          <w:rFonts w:ascii="Times New Roman" w:eastAsia="Times New Roman" w:hAnsi="Times New Roman"/>
          <w:bCs/>
          <w:lang w:val="sr-Cyrl-RS"/>
        </w:rPr>
        <w:t xml:space="preserve"> </w:t>
      </w:r>
      <w:r w:rsidRPr="000E1D67">
        <w:rPr>
          <w:rFonts w:ascii="Times New Roman" w:eastAsia="Times New Roman" w:hAnsi="Times New Roman"/>
          <w:bCs/>
          <w:lang w:val="sr-Cyrl-RS"/>
        </w:rPr>
        <w:t xml:space="preserve">(раст од </w:t>
      </w:r>
      <w:r w:rsidR="000E1D67" w:rsidRPr="000E1D67">
        <w:rPr>
          <w:rFonts w:ascii="Times New Roman" w:eastAsia="Times New Roman" w:hAnsi="Times New Roman"/>
          <w:bCs/>
          <w:lang w:val="sr-Cyrl-RS"/>
        </w:rPr>
        <w:t>36</w:t>
      </w:r>
      <w:r w:rsidRPr="000E1D67">
        <w:rPr>
          <w:rFonts w:ascii="Times New Roman" w:eastAsia="Times New Roman" w:hAnsi="Times New Roman"/>
          <w:bCs/>
          <w:lang w:val="sr-Cyrl-RS"/>
        </w:rPr>
        <w:t>,</w:t>
      </w:r>
      <w:r w:rsidR="000E1D67" w:rsidRPr="000E1D67">
        <w:rPr>
          <w:rFonts w:ascii="Times New Roman" w:eastAsia="Times New Roman" w:hAnsi="Times New Roman"/>
          <w:bCs/>
          <w:lang w:val="sr-Cyrl-RS"/>
        </w:rPr>
        <w:t>2</w:t>
      </w:r>
      <w:r w:rsidRPr="000E1D67">
        <w:rPr>
          <w:rFonts w:ascii="Times New Roman" w:eastAsia="Times New Roman" w:hAnsi="Times New Roman"/>
          <w:bCs/>
          <w:lang w:val="sr-Cyrl-RS"/>
        </w:rPr>
        <w:t>%</w:t>
      </w:r>
      <w:r w:rsidR="00A11BA8" w:rsidRPr="000E1D67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0E1D67">
        <w:rPr>
          <w:rFonts w:ascii="Times New Roman" w:eastAsia="Times New Roman" w:hAnsi="Times New Roman"/>
          <w:bCs/>
          <w:lang w:val="sr-Cyrl-RS"/>
        </w:rPr>
        <w:t xml:space="preserve">). Код домаћих туриста је регистровано 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273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469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 xml:space="preserve"> </w:t>
      </w:r>
      <w:r w:rsidRPr="000E1D67">
        <w:rPr>
          <w:rFonts w:ascii="Times New Roman" w:eastAsia="Times New Roman" w:hAnsi="Times New Roman"/>
          <w:bCs/>
          <w:lang w:val="sr-Cyrl-RS"/>
        </w:rPr>
        <w:t xml:space="preserve">ноћењa (раст од </w:t>
      </w:r>
      <w:r w:rsidR="000E1D67" w:rsidRPr="000E1D67">
        <w:rPr>
          <w:rFonts w:ascii="Times New Roman" w:eastAsia="Times New Roman" w:hAnsi="Times New Roman"/>
          <w:bCs/>
          <w:lang w:val="sr-Cyrl-RS"/>
        </w:rPr>
        <w:t>28</w:t>
      </w:r>
      <w:r w:rsidRPr="000E1D67">
        <w:rPr>
          <w:rFonts w:ascii="Times New Roman" w:eastAsia="Times New Roman" w:hAnsi="Times New Roman"/>
          <w:bCs/>
          <w:lang w:val="sr-Cyrl-RS"/>
        </w:rPr>
        <w:t>,</w:t>
      </w:r>
      <w:r w:rsidR="000E1D67" w:rsidRPr="000E1D67">
        <w:rPr>
          <w:rFonts w:ascii="Times New Roman" w:eastAsia="Times New Roman" w:hAnsi="Times New Roman"/>
          <w:bCs/>
          <w:lang w:val="sr-Cyrl-RS"/>
        </w:rPr>
        <w:t>0</w:t>
      </w:r>
      <w:r w:rsidRPr="000E1D67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62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165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 xml:space="preserve"> </w:t>
      </w:r>
      <w:r w:rsidRPr="000E1D67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="000E1D67" w:rsidRPr="000E1D67">
        <w:rPr>
          <w:rFonts w:ascii="Times New Roman" w:eastAsia="Times New Roman" w:hAnsi="Times New Roman"/>
          <w:bCs/>
          <w:lang w:val="sr-Cyrl-RS"/>
        </w:rPr>
        <w:t>89</w:t>
      </w:r>
      <w:r w:rsidRPr="000E1D67">
        <w:rPr>
          <w:rFonts w:ascii="Times New Roman" w:eastAsia="Times New Roman" w:hAnsi="Times New Roman"/>
          <w:bCs/>
          <w:lang w:val="sr-Cyrl-RS"/>
        </w:rPr>
        <w:t>,</w:t>
      </w:r>
      <w:r w:rsidR="000E1D67" w:rsidRPr="000E1D67">
        <w:rPr>
          <w:rFonts w:ascii="Times New Roman" w:eastAsia="Times New Roman" w:hAnsi="Times New Roman"/>
          <w:bCs/>
          <w:lang w:val="sr-Cyrl-RS"/>
        </w:rPr>
        <w:t>9</w:t>
      </w:r>
      <w:r w:rsidRPr="000E1D67">
        <w:rPr>
          <w:rFonts w:ascii="Times New Roman" w:eastAsia="Times New Roman" w:hAnsi="Times New Roman"/>
          <w:bCs/>
          <w:lang w:val="sr-Cyrl-RS"/>
        </w:rPr>
        <w:t>%).</w:t>
      </w:r>
    </w:p>
    <w:p w:rsidR="00B76123" w:rsidRPr="004F14BE" w:rsidRDefault="00B76123" w:rsidP="00D7091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0E1D67">
        <w:rPr>
          <w:rFonts w:ascii="Times New Roman" w:hAnsi="Times New Roman"/>
          <w:lang w:val="sr-Cyrl-RS"/>
        </w:rPr>
        <w:lastRenderedPageBreak/>
        <w:t xml:space="preserve">У овом периоду у планинским центрима регистровано је 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760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898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 xml:space="preserve"> </w:t>
      </w:r>
      <w:r w:rsidRPr="000E1D67">
        <w:rPr>
          <w:rFonts w:ascii="Times New Roman" w:eastAsia="Times New Roman" w:hAnsi="Times New Roman"/>
          <w:bCs/>
          <w:lang w:val="sr-Cyrl-RS"/>
        </w:rPr>
        <w:t>ноћењa (раст од 2</w:t>
      </w:r>
      <w:r w:rsidR="000E1D67" w:rsidRPr="000E1D67">
        <w:rPr>
          <w:rFonts w:ascii="Times New Roman" w:eastAsia="Times New Roman" w:hAnsi="Times New Roman"/>
          <w:bCs/>
          <w:lang w:val="sr-Cyrl-RS"/>
        </w:rPr>
        <w:t>9</w:t>
      </w:r>
      <w:r w:rsidRPr="000E1D67">
        <w:rPr>
          <w:rFonts w:ascii="Times New Roman" w:eastAsia="Times New Roman" w:hAnsi="Times New Roman"/>
          <w:bCs/>
          <w:lang w:val="sr-Cyrl-RS"/>
        </w:rPr>
        <w:t>,</w:t>
      </w:r>
      <w:r w:rsidR="000E1D67" w:rsidRPr="000E1D67">
        <w:rPr>
          <w:rFonts w:ascii="Times New Roman" w:eastAsia="Times New Roman" w:hAnsi="Times New Roman"/>
          <w:bCs/>
          <w:lang w:val="sr-Cyrl-RS"/>
        </w:rPr>
        <w:t>6</w:t>
      </w:r>
      <w:r w:rsidRPr="000E1D67">
        <w:rPr>
          <w:rFonts w:ascii="Times New Roman" w:eastAsia="Times New Roman" w:hAnsi="Times New Roman"/>
          <w:bCs/>
          <w:lang w:val="sr-Cyrl-RS"/>
        </w:rPr>
        <w:t>%</w:t>
      </w:r>
      <w:r w:rsidR="00A11BA8" w:rsidRPr="000E1D67">
        <w:rPr>
          <w:rFonts w:ascii="Times New Roman" w:hAnsi="Times New Roman"/>
          <w:lang w:val="ru-RU" w:eastAsia="en-GB"/>
        </w:rPr>
        <w:t xml:space="preserve"> у односу на исти период 2021. године</w:t>
      </w:r>
      <w:r w:rsidRPr="000E1D67">
        <w:rPr>
          <w:rFonts w:ascii="Times New Roman" w:hAnsi="Times New Roman"/>
          <w:lang w:val="sr-Cyrl-RS"/>
        </w:rPr>
        <w:t>)</w:t>
      </w:r>
      <w:r w:rsidRPr="000E1D67">
        <w:rPr>
          <w:rFonts w:ascii="Times New Roman" w:hAnsi="Times New Roman"/>
          <w:lang w:val="sr-Latn-RS"/>
        </w:rPr>
        <w:t xml:space="preserve">, </w:t>
      </w:r>
      <w:r w:rsidRPr="000E1D67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620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162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 xml:space="preserve"> </w:t>
      </w:r>
      <w:r w:rsidRPr="000E1D67">
        <w:rPr>
          <w:rFonts w:ascii="Times New Roman" w:eastAsia="Times New Roman" w:hAnsi="Times New Roman"/>
          <w:bCs/>
          <w:lang w:val="sr-Cyrl-RS"/>
        </w:rPr>
        <w:t xml:space="preserve">ноћења (раст од </w:t>
      </w:r>
      <w:r w:rsidR="000E1D67" w:rsidRPr="000E1D67">
        <w:rPr>
          <w:rFonts w:ascii="Times New Roman" w:eastAsia="Times New Roman" w:hAnsi="Times New Roman"/>
          <w:bCs/>
          <w:lang w:val="sr-Cyrl-RS"/>
        </w:rPr>
        <w:t>20</w:t>
      </w:r>
      <w:r w:rsidRPr="000E1D67">
        <w:rPr>
          <w:rFonts w:ascii="Times New Roman" w:eastAsia="Times New Roman" w:hAnsi="Times New Roman"/>
          <w:bCs/>
          <w:lang w:val="sr-Cyrl-RS"/>
        </w:rPr>
        <w:t xml:space="preserve">,0%), а страни </w:t>
      </w:r>
      <w:r w:rsidRPr="000E1D67">
        <w:rPr>
          <w:rFonts w:ascii="Times New Roman" w:hAnsi="Times New Roman"/>
          <w:bCs/>
          <w:lang w:val="sr-Cyrl-RS"/>
        </w:rPr>
        <w:t xml:space="preserve"> 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140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E1D67" w:rsidRPr="003A69BA">
        <w:rPr>
          <w:rFonts w:ascii="Times New Roman" w:eastAsia="Times New Roman" w:hAnsi="Times New Roman"/>
          <w:color w:val="000000"/>
          <w:lang w:val="sr-Latn-RS" w:eastAsia="sr-Latn-RS"/>
        </w:rPr>
        <w:t>736</w:t>
      </w:r>
      <w:r w:rsidR="000E1D67" w:rsidRPr="000E1D67">
        <w:rPr>
          <w:rFonts w:ascii="Times New Roman" w:eastAsia="Times New Roman" w:hAnsi="Times New Roman"/>
          <w:color w:val="000000"/>
          <w:lang w:val="sr-Cyrl-RS" w:eastAsia="sr-Latn-RS"/>
        </w:rPr>
        <w:t xml:space="preserve"> </w:t>
      </w:r>
      <w:r w:rsidRPr="000E1D67">
        <w:rPr>
          <w:rFonts w:ascii="Times New Roman" w:eastAsia="Times New Roman" w:hAnsi="Times New Roman"/>
          <w:bCs/>
          <w:lang w:val="sr-Cyrl-RS"/>
        </w:rPr>
        <w:t>ноћења (раст од 1</w:t>
      </w:r>
      <w:r w:rsidR="000E1D67" w:rsidRPr="000E1D67">
        <w:rPr>
          <w:rFonts w:ascii="Times New Roman" w:eastAsia="Times New Roman" w:hAnsi="Times New Roman"/>
          <w:bCs/>
          <w:lang w:val="sr-Cyrl-RS"/>
        </w:rPr>
        <w:t>00</w:t>
      </w:r>
      <w:r w:rsidRPr="000E1D67">
        <w:rPr>
          <w:rFonts w:ascii="Times New Roman" w:eastAsia="Times New Roman" w:hAnsi="Times New Roman"/>
          <w:bCs/>
          <w:lang w:val="sr-Cyrl-RS"/>
        </w:rPr>
        <w:t>,</w:t>
      </w:r>
      <w:r w:rsidR="000E1D67" w:rsidRPr="000E1D67">
        <w:rPr>
          <w:rFonts w:ascii="Times New Roman" w:eastAsia="Times New Roman" w:hAnsi="Times New Roman"/>
          <w:bCs/>
          <w:lang w:val="sr-Cyrl-RS"/>
        </w:rPr>
        <w:t>9</w:t>
      </w:r>
      <w:r w:rsidRPr="000E1D67">
        <w:rPr>
          <w:rFonts w:ascii="Times New Roman" w:eastAsia="Times New Roman" w:hAnsi="Times New Roman"/>
          <w:bCs/>
          <w:lang w:val="sr-Cyrl-RS"/>
        </w:rPr>
        <w:t>%).</w:t>
      </w:r>
    </w:p>
    <w:bookmarkEnd w:id="1"/>
    <w:p w:rsidR="004F14BE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4F14BE" w:rsidRPr="00FB34AE" w:rsidTr="00A6559C">
        <w:trPr>
          <w:gridAfter w:val="5"/>
          <w:wAfter w:w="3085" w:type="dxa"/>
          <w:trHeight w:val="45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Јануар-Март  2022.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НОЋЕЊА</w:t>
            </w:r>
          </w:p>
        </w:tc>
      </w:tr>
      <w:tr w:rsidR="004F14BE" w:rsidRPr="00FB34AE" w:rsidTr="00A6559C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4F14BE" w:rsidRPr="00FB34AE" w:rsidTr="00A6559C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</w:pPr>
            <w:r w:rsidRPr="00FB34AE">
              <w:rPr>
                <w:rFonts w:ascii="Times New Roman" w:hAnsi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4F14BE" w:rsidRPr="00FB34AE" w:rsidTr="00A6559C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A65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en-GB"/>
              </w:rPr>
            </w:pPr>
          </w:p>
        </w:tc>
      </w:tr>
      <w:tr w:rsidR="004F14BE" w:rsidRPr="00FB34AE" w:rsidTr="00A6559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FB34AE">
              <w:rPr>
                <w:rFonts w:ascii="Times New Roman" w:hAnsi="Times New Roman"/>
                <w:sz w:val="18"/>
                <w:szCs w:val="18"/>
                <w:lang w:eastAsia="en-GB"/>
              </w:rPr>
              <w:t>Београд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513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195,6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104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408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230,0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FB34AE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335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273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189,9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FB34AE">
              <w:rPr>
                <w:rFonts w:ascii="Times New Roman" w:hAnsi="Times New Roman"/>
                <w:sz w:val="18"/>
                <w:szCs w:val="18"/>
                <w:lang w:eastAsia="en-GB"/>
              </w:rPr>
              <w:t>Планински центри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760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620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140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A69BA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200,9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</w:pPr>
            <w:r w:rsidRPr="00FB34AE">
              <w:rPr>
                <w:rFonts w:ascii="Times New Roman" w:hAnsi="Times New Roman"/>
                <w:b/>
                <w:i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39210F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9210F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9210F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9210F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9210F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39210F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4F14BE" w:rsidRPr="00FB34AE" w:rsidTr="00A6559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FB34AE">
              <w:rPr>
                <w:rFonts w:ascii="Times New Roman" w:hAnsi="Times New Roman"/>
                <w:sz w:val="18"/>
                <w:szCs w:val="18"/>
                <w:lang w:eastAsia="en-GB"/>
              </w:rPr>
              <w:t>Нови Сад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96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60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163,0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Ниш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89,4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113,6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Крушевац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95,3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114,9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Сомбор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104,8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Крагујевац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Суботица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196,8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291,9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Вршац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481,0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Чачак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Пирот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187,2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Кладово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310,8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Куршумлија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169,7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  <w:tr w:rsidR="004F14BE" w:rsidRPr="00FB34AE" w:rsidTr="00A6559C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4BE" w:rsidRPr="00B13C69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13C6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Бечеј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DF572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4BE" w:rsidRPr="00701490" w:rsidRDefault="004F14BE" w:rsidP="004F14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0149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239,3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F14BE" w:rsidRPr="00FB34AE" w:rsidRDefault="004F14BE" w:rsidP="004F1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</w:tr>
    </w:tbl>
    <w:p w:rsidR="004F14BE" w:rsidRPr="000E1D67" w:rsidRDefault="004F14BE" w:rsidP="004F14B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B76123" w:rsidRPr="00164A26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164A2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бањских места</w:t>
      </w:r>
    </w:p>
    <w:p w:rsidR="00B76123" w:rsidRPr="00164A26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B76123" w:rsidRPr="004F14BE" w:rsidRDefault="00B76123" w:rsidP="00B76123">
      <w:pPr>
        <w:numPr>
          <w:ilvl w:val="0"/>
          <w:numId w:val="23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4F14BE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201DF4" w:rsidRPr="004F14BE">
        <w:rPr>
          <w:rFonts w:ascii="Times New Roman" w:eastAsia="Times New Roman" w:hAnsi="Times New Roman"/>
          <w:bCs/>
          <w:color w:val="000000"/>
          <w:lang w:val="sr-Latn-RS" w:eastAsia="sr-Latn-RS"/>
        </w:rPr>
        <w:t>97.523</w:t>
      </w:r>
      <w:r w:rsidRPr="004F14BE">
        <w:rPr>
          <w:rFonts w:ascii="Times New Roman" w:hAnsi="Times New Roman"/>
          <w:bCs/>
          <w:lang w:val="sr-Cyrl-RS"/>
        </w:rPr>
        <w:t>)</w:t>
      </w:r>
      <w:r w:rsidRPr="004F14BE">
        <w:rPr>
          <w:rFonts w:ascii="Times New Roman" w:hAnsi="Times New Roman"/>
          <w:lang w:val="ru-RU" w:eastAsia="en-GB"/>
        </w:rPr>
        <w:t xml:space="preserve"> у прва </w:t>
      </w:r>
      <w:r w:rsidR="00A11BA8" w:rsidRPr="004F14BE">
        <w:rPr>
          <w:rFonts w:ascii="Times New Roman" w:hAnsi="Times New Roman"/>
          <w:lang w:val="ru-RU" w:eastAsia="en-GB"/>
        </w:rPr>
        <w:t>три</w:t>
      </w:r>
      <w:r w:rsidRPr="004F14BE">
        <w:rPr>
          <w:rFonts w:ascii="Times New Roman" w:hAnsi="Times New Roman"/>
          <w:lang w:val="ru-RU" w:eastAsia="en-GB"/>
        </w:rPr>
        <w:t xml:space="preserve"> месеца 2022. године порастао је за 5</w:t>
      </w:r>
      <w:r w:rsidR="00201DF4" w:rsidRPr="004F14BE">
        <w:rPr>
          <w:rFonts w:ascii="Times New Roman" w:hAnsi="Times New Roman"/>
          <w:lang w:val="ru-RU" w:eastAsia="en-GB"/>
        </w:rPr>
        <w:t>0</w:t>
      </w:r>
      <w:r w:rsidRPr="004F14BE">
        <w:rPr>
          <w:rFonts w:ascii="Times New Roman" w:hAnsi="Times New Roman"/>
          <w:lang w:val="ru-RU" w:eastAsia="en-GB"/>
        </w:rPr>
        <w:t>,3% у односу на</w:t>
      </w:r>
      <w:r w:rsidRPr="004F14BE">
        <w:rPr>
          <w:rFonts w:ascii="Times New Roman" w:hAnsi="Times New Roman"/>
          <w:lang w:val="sr-Latn-RS" w:eastAsia="en-GB"/>
        </w:rPr>
        <w:t xml:space="preserve"> </w:t>
      </w:r>
      <w:r w:rsidRPr="004F14BE">
        <w:rPr>
          <w:rFonts w:ascii="Times New Roman" w:hAnsi="Times New Roman"/>
          <w:lang w:val="sr-Cyrl-RS" w:eastAsia="en-GB"/>
        </w:rPr>
        <w:t>исти период</w:t>
      </w:r>
      <w:r w:rsidRPr="004F14BE">
        <w:rPr>
          <w:rFonts w:ascii="Times New Roman" w:hAnsi="Times New Roman"/>
          <w:lang w:val="ru-RU" w:eastAsia="en-GB"/>
        </w:rPr>
        <w:t xml:space="preserve"> 2021. године. Раст броја долазака домаћих туриста (</w:t>
      </w:r>
      <w:r w:rsidR="00201DF4" w:rsidRPr="004F14BE">
        <w:rPr>
          <w:rFonts w:ascii="Times New Roman" w:eastAsia="Times New Roman" w:hAnsi="Times New Roman"/>
          <w:bCs/>
          <w:color w:val="000000"/>
          <w:lang w:val="sr-Latn-RS" w:eastAsia="sr-Latn-RS"/>
        </w:rPr>
        <w:t>84.107</w:t>
      </w:r>
      <w:r w:rsidRPr="004F14BE">
        <w:rPr>
          <w:rFonts w:ascii="Times New Roman" w:hAnsi="Times New Roman"/>
          <w:lang w:val="ru-RU" w:eastAsia="en-GB"/>
        </w:rPr>
        <w:t>) износио је 4</w:t>
      </w:r>
      <w:r w:rsidR="00201DF4" w:rsidRPr="004F14BE">
        <w:rPr>
          <w:rFonts w:ascii="Times New Roman" w:hAnsi="Times New Roman"/>
          <w:lang w:val="ru-RU" w:eastAsia="en-GB"/>
        </w:rPr>
        <w:t>4</w:t>
      </w:r>
      <w:r w:rsidRPr="004F14BE">
        <w:rPr>
          <w:rFonts w:ascii="Times New Roman" w:hAnsi="Times New Roman"/>
          <w:lang w:val="ru-RU" w:eastAsia="en-GB"/>
        </w:rPr>
        <w:t>,1%, док је раст броја долазака страних туриста (</w:t>
      </w:r>
      <w:r w:rsidR="00201DF4" w:rsidRPr="004F14BE">
        <w:rPr>
          <w:rFonts w:ascii="Times New Roman" w:eastAsia="Times New Roman" w:hAnsi="Times New Roman"/>
          <w:bCs/>
          <w:color w:val="000000"/>
          <w:lang w:val="sr-Latn-RS" w:eastAsia="sr-Latn-RS"/>
        </w:rPr>
        <w:t>13.416</w:t>
      </w:r>
      <w:r w:rsidRPr="004F14BE">
        <w:rPr>
          <w:rFonts w:ascii="Times New Roman" w:hAnsi="Times New Roman"/>
          <w:lang w:val="ru-RU" w:eastAsia="en-GB"/>
        </w:rPr>
        <w:t>) износио 10</w:t>
      </w:r>
      <w:r w:rsidR="00201DF4" w:rsidRPr="004F14BE">
        <w:rPr>
          <w:rFonts w:ascii="Times New Roman" w:hAnsi="Times New Roman"/>
          <w:lang w:val="ru-RU" w:eastAsia="en-GB"/>
        </w:rPr>
        <w:t>5</w:t>
      </w:r>
      <w:r w:rsidRPr="004F14BE">
        <w:rPr>
          <w:rFonts w:ascii="Times New Roman" w:hAnsi="Times New Roman"/>
          <w:lang w:val="ru-RU" w:eastAsia="en-GB"/>
        </w:rPr>
        <w:t>,</w:t>
      </w:r>
      <w:r w:rsidR="00201DF4" w:rsidRPr="004F14BE">
        <w:rPr>
          <w:rFonts w:ascii="Times New Roman" w:hAnsi="Times New Roman"/>
          <w:lang w:val="ru-RU" w:eastAsia="en-GB"/>
        </w:rPr>
        <w:t>8</w:t>
      </w:r>
      <w:r w:rsidRPr="004F14BE">
        <w:rPr>
          <w:rFonts w:ascii="Times New Roman" w:hAnsi="Times New Roman"/>
          <w:lang w:val="ru-RU" w:eastAsia="en-GB"/>
        </w:rPr>
        <w:t xml:space="preserve">%. </w:t>
      </w:r>
    </w:p>
    <w:p w:rsidR="00B76123" w:rsidRPr="00164A26" w:rsidRDefault="00B76123" w:rsidP="00B76123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B62A25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A11BA8" w:rsidRPr="00B62A25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Март</w:t>
            </w: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B76123" w:rsidRPr="00B62A25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B62A25" w:rsidRDefault="00B76123" w:rsidP="009F377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B62A25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</w:tr>
      <w:tr w:rsidR="00B62A25" w:rsidRPr="00B62A25" w:rsidTr="00B62A25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A25" w:rsidRPr="00B62A25" w:rsidRDefault="00B62A25" w:rsidP="009F37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B62A25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A25" w:rsidRPr="0039210F" w:rsidRDefault="00B62A2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97</w:t>
            </w:r>
            <w:r w:rsidRPr="00B62A2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A25" w:rsidRPr="0039210F" w:rsidRDefault="00B62A2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150,3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A25" w:rsidRPr="0039210F" w:rsidRDefault="00B62A2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84</w:t>
            </w:r>
            <w:r w:rsidRPr="00B62A2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A25" w:rsidRPr="0039210F" w:rsidRDefault="00B62A2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A25" w:rsidRPr="0039210F" w:rsidRDefault="00B62A2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B62A2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.</w:t>
            </w: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416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62A25" w:rsidRPr="0039210F" w:rsidRDefault="00B62A2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39210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RS" w:eastAsia="sr-Latn-RS"/>
              </w:rPr>
              <w:t>205,8</w:t>
            </w:r>
          </w:p>
        </w:tc>
      </w:tr>
      <w:tr w:rsidR="00B62A25" w:rsidRPr="00B62A25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Врњачка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162,1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199,1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Сокобања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128,8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191,8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Буковичка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126,9</w:t>
            </w:r>
          </w:p>
        </w:tc>
      </w:tr>
      <w:tr w:rsidR="00B62A25" w:rsidRPr="00B62A25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Ковиљача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141,5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176,4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Горња Трепча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134,0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155,8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Врањска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528,6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Кањижа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423,7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Новопазарска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121,6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290,9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Врдник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214,7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301,8</w:t>
            </w:r>
          </w:p>
        </w:tc>
      </w:tr>
      <w:tr w:rsidR="00B62A25" w:rsidRPr="00B62A25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Русанда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175,0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Палић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235,3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Селтерс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420,0</w:t>
            </w:r>
          </w:p>
        </w:tc>
      </w:tr>
      <w:tr w:rsidR="00B62A25" w:rsidRPr="00B62A25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Луковска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148,1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Гамзиградска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Рибарска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230,8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Сијаринска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168,1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2)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Врујци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.</w:t>
            </w: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135,0</w:t>
            </w:r>
          </w:p>
        </w:tc>
      </w:tr>
      <w:tr w:rsidR="00B62A25" w:rsidRPr="00B62A25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A25" w:rsidRPr="000D6601" w:rsidRDefault="00B62A25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Нишка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301,1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A25" w:rsidRPr="00B62A25" w:rsidRDefault="00B62A25" w:rsidP="009F37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2A25">
              <w:rPr>
                <w:rFonts w:ascii="Times New Roman" w:hAnsi="Times New Roman"/>
                <w:color w:val="000000"/>
                <w:sz w:val="18"/>
                <w:szCs w:val="18"/>
              </w:rPr>
              <w:t>247,8</w:t>
            </w:r>
          </w:p>
        </w:tc>
      </w:tr>
    </w:tbl>
    <w:p w:rsidR="00B76123" w:rsidRDefault="00B76123" w:rsidP="00B76123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B76123" w:rsidRPr="004F14BE" w:rsidRDefault="00B76123" w:rsidP="00B76123">
      <w:pPr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4F14BE">
        <w:rPr>
          <w:rFonts w:ascii="Times New Roman" w:hAnsi="Times New Roman"/>
          <w:lang w:val="ru-RU" w:eastAsia="en-GB"/>
        </w:rPr>
        <w:t xml:space="preserve">Укупан  број ноћења туриста у бањама у прва </w:t>
      </w:r>
      <w:r w:rsidR="00A11BA8" w:rsidRPr="004F14BE">
        <w:rPr>
          <w:rFonts w:ascii="Times New Roman" w:hAnsi="Times New Roman"/>
          <w:lang w:val="ru-RU" w:eastAsia="en-GB"/>
        </w:rPr>
        <w:t>три</w:t>
      </w:r>
      <w:r w:rsidRPr="004F14BE">
        <w:rPr>
          <w:rFonts w:ascii="Times New Roman" w:hAnsi="Times New Roman"/>
          <w:lang w:val="ru-RU" w:eastAsia="en-GB"/>
        </w:rPr>
        <w:t xml:space="preserve"> месеца 2022. године (</w:t>
      </w:r>
      <w:r w:rsidR="00D70914" w:rsidRPr="004F14BE">
        <w:rPr>
          <w:rFonts w:ascii="Times New Roman" w:eastAsia="Times New Roman" w:hAnsi="Times New Roman"/>
          <w:color w:val="000000"/>
          <w:lang w:val="sr-Latn-RS" w:eastAsia="sr-Latn-RS"/>
        </w:rPr>
        <w:t>335</w:t>
      </w:r>
      <w:r w:rsidR="00D70914" w:rsidRPr="004F14BE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D70914" w:rsidRPr="004F14BE">
        <w:rPr>
          <w:rFonts w:ascii="Times New Roman" w:eastAsia="Times New Roman" w:hAnsi="Times New Roman"/>
          <w:color w:val="000000"/>
          <w:lang w:val="sr-Latn-RS" w:eastAsia="sr-Latn-RS"/>
        </w:rPr>
        <w:t>634</w:t>
      </w:r>
      <w:r w:rsidRPr="004F14BE">
        <w:rPr>
          <w:rFonts w:ascii="Times New Roman" w:hAnsi="Times New Roman"/>
          <w:lang w:val="ru-RU" w:eastAsia="en-GB"/>
        </w:rPr>
        <w:t xml:space="preserve">) порастао је за </w:t>
      </w:r>
      <w:r w:rsidR="00D70914" w:rsidRPr="004F14BE">
        <w:rPr>
          <w:rFonts w:ascii="Times New Roman" w:hAnsi="Times New Roman"/>
          <w:lang w:val="ru-RU" w:eastAsia="en-GB"/>
        </w:rPr>
        <w:t>36</w:t>
      </w:r>
      <w:r w:rsidRPr="004F14BE">
        <w:rPr>
          <w:rFonts w:ascii="Times New Roman" w:hAnsi="Times New Roman"/>
          <w:lang w:val="ru-RU" w:eastAsia="en-GB"/>
        </w:rPr>
        <w:t>,</w:t>
      </w:r>
      <w:r w:rsidR="00D70914" w:rsidRPr="004F14BE">
        <w:rPr>
          <w:rFonts w:ascii="Times New Roman" w:hAnsi="Times New Roman"/>
          <w:lang w:val="ru-RU" w:eastAsia="en-GB"/>
        </w:rPr>
        <w:t>2</w:t>
      </w:r>
      <w:r w:rsidRPr="004F14BE">
        <w:rPr>
          <w:rFonts w:ascii="Times New Roman" w:hAnsi="Times New Roman"/>
          <w:lang w:val="ru-RU" w:eastAsia="en-GB"/>
        </w:rPr>
        <w:t>% у односу на исти период 2021. Број ноћења домаћих гостију (</w:t>
      </w:r>
      <w:r w:rsidR="00BC28FC" w:rsidRPr="004F14BE">
        <w:rPr>
          <w:rFonts w:ascii="Times New Roman" w:eastAsia="Times New Roman" w:hAnsi="Times New Roman"/>
          <w:color w:val="000000"/>
          <w:lang w:val="sr-Latn-RS" w:eastAsia="sr-Latn-RS"/>
        </w:rPr>
        <w:t>273</w:t>
      </w:r>
      <w:r w:rsidR="00BC28FC" w:rsidRPr="004F14BE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BC28FC" w:rsidRPr="004F14BE">
        <w:rPr>
          <w:rFonts w:ascii="Times New Roman" w:eastAsia="Times New Roman" w:hAnsi="Times New Roman"/>
          <w:color w:val="000000"/>
          <w:lang w:val="sr-Latn-RS" w:eastAsia="sr-Latn-RS"/>
        </w:rPr>
        <w:t>469</w:t>
      </w:r>
      <w:r w:rsidRPr="004F14BE">
        <w:rPr>
          <w:rFonts w:ascii="Times New Roman" w:eastAsia="Times New Roman" w:hAnsi="Times New Roman"/>
          <w:bCs/>
          <w:lang w:val="sr-Cyrl-RS"/>
        </w:rPr>
        <w:t>)</w:t>
      </w:r>
      <w:r w:rsidRPr="004F14BE">
        <w:rPr>
          <w:rFonts w:ascii="Times New Roman" w:hAnsi="Times New Roman"/>
          <w:lang w:val="ru-RU" w:eastAsia="en-GB"/>
        </w:rPr>
        <w:t xml:space="preserve"> порастао је за </w:t>
      </w:r>
      <w:r w:rsidR="00BC28FC" w:rsidRPr="004F14BE">
        <w:rPr>
          <w:rFonts w:ascii="Times New Roman" w:hAnsi="Times New Roman"/>
          <w:lang w:val="ru-RU" w:eastAsia="en-GB"/>
        </w:rPr>
        <w:t>28</w:t>
      </w:r>
      <w:r w:rsidRPr="004F14BE">
        <w:rPr>
          <w:rFonts w:ascii="Times New Roman" w:hAnsi="Times New Roman"/>
          <w:lang w:val="ru-RU" w:eastAsia="en-GB"/>
        </w:rPr>
        <w:t>,</w:t>
      </w:r>
      <w:r w:rsidR="00BC28FC" w:rsidRPr="004F14BE">
        <w:rPr>
          <w:rFonts w:ascii="Times New Roman" w:hAnsi="Times New Roman"/>
          <w:lang w:val="ru-RU" w:eastAsia="en-GB"/>
        </w:rPr>
        <w:t>0</w:t>
      </w:r>
      <w:r w:rsidRPr="004F14BE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BC28FC" w:rsidRPr="004F14BE">
        <w:rPr>
          <w:rFonts w:ascii="Times New Roman" w:eastAsia="Times New Roman" w:hAnsi="Times New Roman"/>
          <w:color w:val="000000"/>
          <w:lang w:val="sr-Latn-RS" w:eastAsia="sr-Latn-RS"/>
        </w:rPr>
        <w:t>62</w:t>
      </w:r>
      <w:r w:rsidR="00BC28FC" w:rsidRPr="004F14BE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BC28FC" w:rsidRPr="004F14BE">
        <w:rPr>
          <w:rFonts w:ascii="Times New Roman" w:eastAsia="Times New Roman" w:hAnsi="Times New Roman"/>
          <w:color w:val="000000"/>
          <w:lang w:val="sr-Latn-RS" w:eastAsia="sr-Latn-RS"/>
        </w:rPr>
        <w:t>165</w:t>
      </w:r>
      <w:r w:rsidRPr="004F14BE">
        <w:rPr>
          <w:rFonts w:ascii="Times New Roman" w:eastAsia="Times New Roman" w:hAnsi="Times New Roman"/>
          <w:bCs/>
          <w:lang w:val="sr-Cyrl-RS"/>
        </w:rPr>
        <w:t>)</w:t>
      </w:r>
      <w:r w:rsidRPr="004F14BE">
        <w:rPr>
          <w:rFonts w:ascii="Times New Roman" w:hAnsi="Times New Roman"/>
          <w:lang w:val="ru-RU" w:eastAsia="en-GB"/>
        </w:rPr>
        <w:t xml:space="preserve"> порастао за </w:t>
      </w:r>
      <w:r w:rsidR="00BC28FC" w:rsidRPr="004F14BE">
        <w:rPr>
          <w:rFonts w:ascii="Times New Roman" w:hAnsi="Times New Roman"/>
          <w:lang w:val="ru-RU" w:eastAsia="en-GB"/>
        </w:rPr>
        <w:t>89,9</w:t>
      </w:r>
      <w:r w:rsidRPr="004F14BE">
        <w:rPr>
          <w:rFonts w:ascii="Times New Roman" w:hAnsi="Times New Roman"/>
          <w:lang w:val="ru-RU" w:eastAsia="en-GB"/>
        </w:rPr>
        <w:t>%</w:t>
      </w:r>
      <w:r w:rsidRPr="004F14BE">
        <w:rPr>
          <w:rFonts w:ascii="Times New Roman" w:eastAsia="Times New Roman" w:hAnsi="Times New Roman"/>
          <w:bCs/>
          <w:lang w:val="sr-Cyrl-RS"/>
        </w:rPr>
        <w:t>.</w:t>
      </w:r>
      <w:r w:rsidRPr="004F14BE">
        <w:rPr>
          <w:rFonts w:ascii="Times New Roman" w:hAnsi="Times New Roman"/>
          <w:lang w:val="ru-RU" w:eastAsia="en-GB"/>
        </w:rPr>
        <w:t xml:space="preserve"> </w:t>
      </w:r>
    </w:p>
    <w:p w:rsidR="009F3778" w:rsidRDefault="009F3778" w:rsidP="009F377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2"/>
        <w:gridCol w:w="1277"/>
        <w:gridCol w:w="992"/>
        <w:gridCol w:w="1134"/>
        <w:gridCol w:w="1277"/>
      </w:tblGrid>
      <w:tr w:rsidR="00B76123" w:rsidRPr="00F87B1E" w:rsidTr="00743E51">
        <w:trPr>
          <w:trHeight w:val="13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Јануар-</w:t>
            </w:r>
            <w:r w:rsidR="00136B79" w:rsidRPr="00F87B1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Март</w:t>
            </w: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2022.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Њ А</w:t>
            </w:r>
          </w:p>
        </w:tc>
      </w:tr>
      <w:tr w:rsidR="00B76123" w:rsidRPr="00F87B1E" w:rsidTr="00743E51">
        <w:trPr>
          <w:trHeight w:val="99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87B1E" w:rsidRDefault="00B76123" w:rsidP="00743E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F87B1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</w:tr>
      <w:tr w:rsidR="00F87B1E" w:rsidRPr="00F87B1E" w:rsidTr="00D70914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B1E" w:rsidRPr="00F87B1E" w:rsidRDefault="00F87B1E" w:rsidP="00F87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F87B1E">
              <w:rPr>
                <w:rFonts w:ascii="Times New Roman" w:hAnsi="Times New Roman"/>
                <w:sz w:val="18"/>
                <w:szCs w:val="18"/>
                <w:lang w:eastAsia="en-GB"/>
              </w:rPr>
              <w:t>Бање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7B1E" w:rsidRPr="003A69BA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335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7B1E" w:rsidRPr="003A69BA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7B1E" w:rsidRPr="003A69BA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273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7B1E" w:rsidRPr="003A69BA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7B1E" w:rsidRPr="003A69BA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F87B1E" w:rsidRPr="003A69BA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A69B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189,9</w:t>
            </w:r>
          </w:p>
        </w:tc>
      </w:tr>
      <w:tr w:rsidR="00F87B1E" w:rsidRPr="00F87B1E" w:rsidTr="00743E51">
        <w:trPr>
          <w:trHeight w:val="10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Врњачка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157,4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Сокобања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189,5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lastRenderedPageBreak/>
              <w:t>Буковичка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205,7</w:t>
            </w:r>
          </w:p>
        </w:tc>
      </w:tr>
      <w:tr w:rsidR="00F87B1E" w:rsidRPr="00F87B1E" w:rsidTr="00743E51">
        <w:trPr>
          <w:trHeight w:val="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Ковиљача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177,4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Горња Трепча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127,0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Врањска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sr-Latn-RS" w:eastAsia="sr-Latn-RS"/>
              </w:rPr>
              <w:t>2)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Кањижа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166,2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604,4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Новопазарска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157,3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Врдник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358,7</w:t>
            </w:r>
          </w:p>
        </w:tc>
      </w:tr>
      <w:tr w:rsidR="00F87B1E" w:rsidRPr="00F87B1E" w:rsidTr="00743E51">
        <w:trPr>
          <w:trHeight w:val="24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Русанда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150,0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Палић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529,1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Селтерс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876,7</w:t>
            </w:r>
          </w:p>
        </w:tc>
      </w:tr>
      <w:tr w:rsidR="00F87B1E" w:rsidRPr="00F87B1E" w:rsidTr="00743E51">
        <w:trPr>
          <w:trHeight w:val="7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Луковска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166,6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Гамзиградска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-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Рибарска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183,3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Сијаринска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333,3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Бања Врујци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128,2</w:t>
            </w:r>
          </w:p>
        </w:tc>
      </w:tr>
      <w:tr w:rsidR="00F87B1E" w:rsidRPr="00F87B1E" w:rsidTr="00743E51">
        <w:trPr>
          <w:trHeight w:val="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B1E" w:rsidRPr="000D6601" w:rsidRDefault="00F87B1E" w:rsidP="00F87B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0D660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Нишка Бања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B1E" w:rsidRPr="00F87B1E" w:rsidRDefault="00F87B1E" w:rsidP="00F87B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87B1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129,9</w:t>
            </w:r>
          </w:p>
        </w:tc>
      </w:tr>
    </w:tbl>
    <w:p w:rsidR="00B76123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B76123" w:rsidRPr="00164A26" w:rsidRDefault="00B76123" w:rsidP="006E72B5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  <w:r w:rsidRPr="00164A26">
        <w:rPr>
          <w:rFonts w:ascii="Times New Roman" w:hAnsi="Times New Roman"/>
          <w:lang w:val="sr-Cyrl-RS"/>
        </w:rPr>
        <w:t xml:space="preserve">Просечна дужина задржавања у бањама у прва </w:t>
      </w:r>
      <w:r w:rsidR="00A11BA8">
        <w:rPr>
          <w:rFonts w:ascii="Times New Roman" w:hAnsi="Times New Roman"/>
          <w:lang w:val="sr-Cyrl-RS"/>
        </w:rPr>
        <w:t>три</w:t>
      </w:r>
      <w:r w:rsidRPr="00164A26">
        <w:rPr>
          <w:rFonts w:ascii="Times New Roman" w:hAnsi="Times New Roman"/>
          <w:lang w:val="sr-Cyrl-RS"/>
        </w:rPr>
        <w:t xml:space="preserve"> месеца 2022. године је 3,</w:t>
      </w:r>
      <w:r w:rsidR="009263E0">
        <w:rPr>
          <w:rFonts w:ascii="Times New Roman" w:hAnsi="Times New Roman"/>
          <w:lang w:val="sr-Cyrl-RS"/>
        </w:rPr>
        <w:t>44</w:t>
      </w:r>
      <w:r w:rsidRPr="00164A26">
        <w:rPr>
          <w:rFonts w:ascii="Times New Roman" w:hAnsi="Times New Roman"/>
          <w:lang w:val="sr-Cyrl-RS"/>
        </w:rPr>
        <w:t xml:space="preserve"> дана (за домаће 3,2</w:t>
      </w:r>
      <w:r w:rsidR="009263E0">
        <w:rPr>
          <w:rFonts w:ascii="Times New Roman" w:hAnsi="Times New Roman"/>
          <w:lang w:val="sr-Cyrl-RS"/>
        </w:rPr>
        <w:t>5</w:t>
      </w:r>
      <w:r w:rsidRPr="00164A26">
        <w:rPr>
          <w:rFonts w:ascii="Times New Roman" w:hAnsi="Times New Roman"/>
          <w:lang w:val="sr-Cyrl-RS"/>
        </w:rPr>
        <w:t>, а за стране 4,</w:t>
      </w:r>
      <w:r w:rsidR="009263E0">
        <w:rPr>
          <w:rFonts w:ascii="Times New Roman" w:hAnsi="Times New Roman"/>
          <w:lang w:val="sr-Cyrl-RS"/>
        </w:rPr>
        <w:t>63</w:t>
      </w:r>
      <w:r w:rsidRPr="00164A26">
        <w:rPr>
          <w:rFonts w:ascii="Times New Roman" w:hAnsi="Times New Roman"/>
          <w:lang w:val="sr-Cyrl-RS"/>
        </w:rPr>
        <w:t xml:space="preserve"> дана). </w:t>
      </w:r>
    </w:p>
    <w:p w:rsidR="00B76123" w:rsidRPr="00164A26" w:rsidRDefault="00B76123" w:rsidP="00B761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721"/>
        <w:gridCol w:w="2377"/>
        <w:gridCol w:w="1276"/>
        <w:gridCol w:w="1446"/>
      </w:tblGrid>
      <w:tr w:rsidR="00B76123" w:rsidRPr="00FD51F7" w:rsidTr="00743E51">
        <w:trPr>
          <w:trHeight w:val="63"/>
          <w:jc w:val="center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FD51F7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D51F7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A11BA8" w:rsidRPr="00FD51F7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Март</w:t>
            </w:r>
            <w:r w:rsidRPr="00FD51F7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 2022.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FD51F7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D51F7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B76123" w:rsidRPr="00FD51F7" w:rsidTr="00743E51">
        <w:trPr>
          <w:trHeight w:val="53"/>
          <w:jc w:val="center"/>
        </w:trPr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FD51F7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D51F7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D51F7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D51F7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D51F7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FD51F7" w:rsidRDefault="00B76123" w:rsidP="009F37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FD51F7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Бање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3,25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4,63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Врњачка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2,73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3,16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Сокобања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3,43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2,57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Буковичка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1,93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4,74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Бања Ковиљача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4,95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10,95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Горња Трепча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9,36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10,61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Врањска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8,68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41,68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Бања Кањижа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5,63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4,11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Новопазарска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1,44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1,82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Бања Врдник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2,10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2,62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Бања Русанда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8,95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8,14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Бања Палић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2,64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3,61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Селтерс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12,84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12,52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Луковска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4,62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3,64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Гамзиградска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2,44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6,83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Рибарска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5,17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5,87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Сијаринска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6,55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3,21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Бања Врујци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4,03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3,93</w:t>
            </w:r>
          </w:p>
        </w:tc>
      </w:tr>
      <w:tr w:rsidR="00FD51F7" w:rsidRPr="00FD51F7" w:rsidTr="00892707">
        <w:trPr>
          <w:trHeight w:val="53"/>
          <w:jc w:val="center"/>
        </w:trPr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D51F7">
              <w:rPr>
                <w:rFonts w:ascii="Times New Roman" w:hAnsi="Times New Roman"/>
                <w:color w:val="000000"/>
                <w:sz w:val="18"/>
                <w:szCs w:val="18"/>
              </w:rPr>
              <w:t>Нишка Бања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51F7" w:rsidRPr="00FD51F7" w:rsidRDefault="00FD51F7" w:rsidP="009F3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         5,27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1F7" w:rsidRPr="00FD51F7" w:rsidRDefault="00FD51F7" w:rsidP="009F37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FD51F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4,49</w:t>
            </w:r>
          </w:p>
        </w:tc>
      </w:tr>
    </w:tbl>
    <w:p w:rsidR="00B76123" w:rsidRPr="00164A26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B76123" w:rsidRPr="00164A26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164A2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ПЛАНИНСКА МЕСТА - Листа посећености планинских места</w:t>
      </w:r>
    </w:p>
    <w:p w:rsidR="00B76123" w:rsidRPr="00164A26" w:rsidRDefault="00B76123" w:rsidP="00B7612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</w:p>
    <w:p w:rsidR="00B76123" w:rsidRPr="001C0147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1C0147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0E04B7" w:rsidRPr="001C0147">
        <w:rPr>
          <w:rFonts w:ascii="Times New Roman" w:eastAsia="Times New Roman" w:hAnsi="Times New Roman"/>
          <w:bCs/>
          <w:color w:val="000000"/>
          <w:lang w:val="sr-Latn-RS" w:eastAsia="sr-Latn-RS"/>
        </w:rPr>
        <w:t>194.074</w:t>
      </w:r>
      <w:r w:rsidRPr="001C0147">
        <w:rPr>
          <w:rFonts w:ascii="Times New Roman" w:hAnsi="Times New Roman"/>
          <w:lang w:val="ru-RU" w:eastAsia="en-GB"/>
        </w:rPr>
        <w:t xml:space="preserve">) у  прва </w:t>
      </w:r>
      <w:r w:rsidR="00A11BA8" w:rsidRPr="001C0147">
        <w:rPr>
          <w:rFonts w:ascii="Times New Roman" w:hAnsi="Times New Roman"/>
          <w:lang w:val="ru-RU" w:eastAsia="en-GB"/>
        </w:rPr>
        <w:t>три</w:t>
      </w:r>
      <w:r w:rsidRPr="001C0147">
        <w:rPr>
          <w:rFonts w:ascii="Times New Roman" w:hAnsi="Times New Roman"/>
          <w:lang w:val="ru-RU" w:eastAsia="en-GB"/>
        </w:rPr>
        <w:t xml:space="preserve"> месеца 2022. године порастао је за 2</w:t>
      </w:r>
      <w:r w:rsidR="000E04B7" w:rsidRPr="001C0147">
        <w:rPr>
          <w:rFonts w:ascii="Times New Roman" w:hAnsi="Times New Roman"/>
          <w:lang w:val="ru-RU" w:eastAsia="en-GB"/>
        </w:rPr>
        <w:t>7</w:t>
      </w:r>
      <w:r w:rsidRPr="001C0147">
        <w:rPr>
          <w:rFonts w:ascii="Times New Roman" w:hAnsi="Times New Roman"/>
          <w:lang w:val="ru-RU" w:eastAsia="en-GB"/>
        </w:rPr>
        <w:t>,</w:t>
      </w:r>
      <w:r w:rsidR="000E04B7" w:rsidRPr="001C0147">
        <w:rPr>
          <w:rFonts w:ascii="Times New Roman" w:hAnsi="Times New Roman"/>
          <w:lang w:val="ru-RU" w:eastAsia="en-GB"/>
        </w:rPr>
        <w:t>4</w:t>
      </w:r>
      <w:r w:rsidRPr="001C0147">
        <w:rPr>
          <w:rFonts w:ascii="Times New Roman" w:hAnsi="Times New Roman"/>
          <w:lang w:val="ru-RU" w:eastAsia="en-GB"/>
        </w:rPr>
        <w:t>% у односу на исти период 2021. године.</w:t>
      </w:r>
    </w:p>
    <w:p w:rsidR="00B76123" w:rsidRPr="00A8246C" w:rsidRDefault="00B76123" w:rsidP="00B76123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1C0147">
        <w:rPr>
          <w:rFonts w:ascii="Times New Roman" w:hAnsi="Times New Roman"/>
          <w:lang w:val="ru-RU" w:eastAsia="en-GB"/>
        </w:rPr>
        <w:t>Број долазака домаћих туриста (</w:t>
      </w:r>
      <w:r w:rsidR="000E04B7" w:rsidRPr="001C0147">
        <w:rPr>
          <w:rFonts w:ascii="Times New Roman" w:eastAsia="Times New Roman" w:hAnsi="Times New Roman"/>
          <w:bCs/>
          <w:color w:val="000000"/>
          <w:lang w:val="sr-Latn-RS" w:eastAsia="sr-Latn-RS"/>
        </w:rPr>
        <w:t>159.462</w:t>
      </w:r>
      <w:r w:rsidRPr="001C0147">
        <w:rPr>
          <w:rFonts w:ascii="Times New Roman" w:hAnsi="Times New Roman"/>
          <w:lang w:val="ru-RU" w:eastAsia="en-GB"/>
        </w:rPr>
        <w:t>) био је у порасту за 1</w:t>
      </w:r>
      <w:r w:rsidR="000E04B7" w:rsidRPr="001C0147">
        <w:rPr>
          <w:rFonts w:ascii="Times New Roman" w:hAnsi="Times New Roman"/>
          <w:lang w:val="ru-RU" w:eastAsia="en-GB"/>
        </w:rPr>
        <w:t>9</w:t>
      </w:r>
      <w:r w:rsidRPr="001C0147">
        <w:rPr>
          <w:rFonts w:ascii="Times New Roman" w:hAnsi="Times New Roman"/>
          <w:lang w:val="ru-RU" w:eastAsia="en-GB"/>
        </w:rPr>
        <w:t>,</w:t>
      </w:r>
      <w:r w:rsidR="000E04B7" w:rsidRPr="001C0147">
        <w:rPr>
          <w:rFonts w:ascii="Times New Roman" w:hAnsi="Times New Roman"/>
          <w:lang w:val="ru-RU" w:eastAsia="en-GB"/>
        </w:rPr>
        <w:t>2</w:t>
      </w:r>
      <w:r w:rsidRPr="001C0147">
        <w:rPr>
          <w:rFonts w:ascii="Times New Roman" w:hAnsi="Times New Roman"/>
          <w:lang w:val="ru-RU" w:eastAsia="en-GB"/>
        </w:rPr>
        <w:t>%, док је број долазака страних туриста (</w:t>
      </w:r>
      <w:r w:rsidR="000E04B7" w:rsidRPr="001C0147">
        <w:rPr>
          <w:rFonts w:ascii="Times New Roman" w:eastAsia="Times New Roman" w:hAnsi="Times New Roman"/>
          <w:bCs/>
          <w:color w:val="000000"/>
          <w:lang w:val="sr-Latn-RS" w:eastAsia="sr-Latn-RS"/>
        </w:rPr>
        <w:t>34.612</w:t>
      </w:r>
      <w:r w:rsidRPr="001C0147">
        <w:rPr>
          <w:rFonts w:ascii="Times New Roman" w:hAnsi="Times New Roman"/>
          <w:lang w:val="ru-RU" w:eastAsia="en-GB"/>
        </w:rPr>
        <w:t>) био у порасту за 8</w:t>
      </w:r>
      <w:r w:rsidR="000E04B7" w:rsidRPr="001C0147">
        <w:rPr>
          <w:rFonts w:ascii="Times New Roman" w:hAnsi="Times New Roman"/>
          <w:lang w:val="ru-RU" w:eastAsia="en-GB"/>
        </w:rPr>
        <w:t>7</w:t>
      </w:r>
      <w:r w:rsidRPr="001C0147">
        <w:rPr>
          <w:rFonts w:ascii="Times New Roman" w:hAnsi="Times New Roman"/>
          <w:lang w:val="ru-RU" w:eastAsia="en-GB"/>
        </w:rPr>
        <w:t>,</w:t>
      </w:r>
      <w:r w:rsidR="000E04B7" w:rsidRPr="001C0147">
        <w:rPr>
          <w:rFonts w:ascii="Times New Roman" w:hAnsi="Times New Roman"/>
          <w:lang w:val="ru-RU" w:eastAsia="en-GB"/>
        </w:rPr>
        <w:t>2</w:t>
      </w:r>
      <w:r w:rsidRPr="001C0147">
        <w:rPr>
          <w:rFonts w:ascii="Times New Roman" w:hAnsi="Times New Roman"/>
          <w:lang w:val="ru-RU" w:eastAsia="en-GB"/>
        </w:rPr>
        <w:t xml:space="preserve">%. </w:t>
      </w:r>
    </w:p>
    <w:p w:rsidR="00A8246C" w:rsidRPr="001C0147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7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52"/>
        <w:gridCol w:w="907"/>
        <w:gridCol w:w="1279"/>
        <w:gridCol w:w="992"/>
        <w:gridCol w:w="1134"/>
        <w:gridCol w:w="1277"/>
      </w:tblGrid>
      <w:tr w:rsidR="001C0147" w:rsidRPr="001C0147" w:rsidTr="00892707">
        <w:trPr>
          <w:trHeight w:val="126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Јануар-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Март 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202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C0147" w:rsidRPr="001C0147" w:rsidTr="00892707">
        <w:trPr>
          <w:trHeight w:val="53"/>
          <w:jc w:val="right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147" w:rsidRPr="001C0147" w:rsidRDefault="001C0147" w:rsidP="001C01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C0147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194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074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127,4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159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34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187,2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188,8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186,0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263,5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146,5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187,0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Фрушка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416,8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165,0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-</w:t>
            </w:r>
          </w:p>
        </w:tc>
      </w:tr>
      <w:tr w:rsidR="001C0147" w:rsidRPr="001C0147" w:rsidTr="000E04B7">
        <w:trPr>
          <w:trHeight w:val="81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Стара планина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189,9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-</w:t>
            </w:r>
          </w:p>
        </w:tc>
      </w:tr>
      <w:tr w:rsidR="001C0147" w:rsidRPr="001C0147" w:rsidTr="000E04B7">
        <w:trPr>
          <w:trHeight w:val="53"/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100,0</w:t>
            </w:r>
          </w:p>
        </w:tc>
      </w:tr>
    </w:tbl>
    <w:p w:rsidR="00A8246C" w:rsidRPr="00A8246C" w:rsidRDefault="00A8246C" w:rsidP="00A8246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B76123" w:rsidRPr="004F14BE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4F14BE">
        <w:rPr>
          <w:rFonts w:ascii="Times New Roman" w:hAnsi="Times New Roman"/>
          <w:lang w:val="ru-RU" w:eastAsia="en-GB"/>
        </w:rPr>
        <w:t xml:space="preserve">Укупан  број ноћења туриста у планинским центрима у прва </w:t>
      </w:r>
      <w:r w:rsidR="00A11BA8" w:rsidRPr="004F14BE">
        <w:rPr>
          <w:rFonts w:ascii="Times New Roman" w:hAnsi="Times New Roman"/>
          <w:lang w:val="ru-RU" w:eastAsia="en-GB"/>
        </w:rPr>
        <w:t>три</w:t>
      </w:r>
      <w:r w:rsidRPr="004F14BE">
        <w:rPr>
          <w:rFonts w:ascii="Times New Roman" w:hAnsi="Times New Roman"/>
          <w:lang w:val="ru-RU" w:eastAsia="en-GB"/>
        </w:rPr>
        <w:t xml:space="preserve"> месеца 2022. године износио је </w:t>
      </w:r>
      <w:r w:rsidR="00A905CA" w:rsidRPr="004F14BE">
        <w:rPr>
          <w:rFonts w:ascii="Times New Roman" w:eastAsia="Times New Roman" w:hAnsi="Times New Roman"/>
          <w:bCs/>
          <w:color w:val="000000"/>
          <w:lang w:val="sr-Latn-RS" w:eastAsia="sr-Latn-RS"/>
        </w:rPr>
        <w:t>760</w:t>
      </w:r>
      <w:r w:rsidR="00A905CA" w:rsidRPr="004F14BE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905CA" w:rsidRPr="004F14BE">
        <w:rPr>
          <w:rFonts w:ascii="Times New Roman" w:eastAsia="Times New Roman" w:hAnsi="Times New Roman"/>
          <w:bCs/>
          <w:color w:val="000000"/>
          <w:lang w:val="sr-Latn-RS" w:eastAsia="sr-Latn-RS"/>
        </w:rPr>
        <w:t>898</w:t>
      </w:r>
      <w:r w:rsidR="00A905CA" w:rsidRPr="004F14BE">
        <w:rPr>
          <w:rFonts w:ascii="Times New Roman" w:eastAsia="Times New Roman" w:hAnsi="Times New Roman"/>
          <w:bCs/>
          <w:color w:val="000000"/>
          <w:lang w:val="sr-Cyrl-RS" w:eastAsia="sr-Latn-RS"/>
        </w:rPr>
        <w:t xml:space="preserve"> </w:t>
      </w:r>
      <w:r w:rsidRPr="004F14BE">
        <w:rPr>
          <w:rFonts w:ascii="Times New Roman" w:eastAsia="Times New Roman" w:hAnsi="Times New Roman"/>
          <w:bCs/>
          <w:lang w:val="sr-Cyrl-RS"/>
        </w:rPr>
        <w:t>и представља раст од 2</w:t>
      </w:r>
      <w:r w:rsidR="00A905CA" w:rsidRPr="004F14BE">
        <w:rPr>
          <w:rFonts w:ascii="Times New Roman" w:eastAsia="Times New Roman" w:hAnsi="Times New Roman"/>
          <w:bCs/>
          <w:lang w:val="sr-Cyrl-RS"/>
        </w:rPr>
        <w:t>9</w:t>
      </w:r>
      <w:r w:rsidRPr="004F14BE">
        <w:rPr>
          <w:rFonts w:ascii="Times New Roman" w:eastAsia="Times New Roman" w:hAnsi="Times New Roman"/>
          <w:bCs/>
          <w:lang w:val="sr-Cyrl-RS"/>
        </w:rPr>
        <w:t>,</w:t>
      </w:r>
      <w:r w:rsidR="00A905CA" w:rsidRPr="004F14BE">
        <w:rPr>
          <w:rFonts w:ascii="Times New Roman" w:eastAsia="Times New Roman" w:hAnsi="Times New Roman"/>
          <w:bCs/>
          <w:lang w:val="sr-Cyrl-RS"/>
        </w:rPr>
        <w:t>6</w:t>
      </w:r>
      <w:r w:rsidRPr="004F14BE">
        <w:rPr>
          <w:rFonts w:ascii="Times New Roman" w:eastAsia="Times New Roman" w:hAnsi="Times New Roman"/>
          <w:bCs/>
          <w:lang w:val="sr-Cyrl-RS"/>
        </w:rPr>
        <w:t>% у односу на исти период 2021.</w:t>
      </w:r>
    </w:p>
    <w:p w:rsidR="00B76123" w:rsidRPr="004F14BE" w:rsidRDefault="00B76123" w:rsidP="00B76123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4F14BE">
        <w:rPr>
          <w:rFonts w:ascii="Times New Roman" w:hAnsi="Times New Roman"/>
          <w:lang w:val="ru-RU" w:eastAsia="en-GB"/>
        </w:rPr>
        <w:lastRenderedPageBreak/>
        <w:t>У овом периоду број ноћења домаћих туриста (</w:t>
      </w:r>
      <w:r w:rsidR="00A905CA" w:rsidRPr="004F14BE">
        <w:rPr>
          <w:rFonts w:ascii="Times New Roman" w:eastAsia="Times New Roman" w:hAnsi="Times New Roman"/>
          <w:bCs/>
          <w:color w:val="000000"/>
          <w:lang w:val="sr-Latn-RS" w:eastAsia="sr-Latn-RS"/>
        </w:rPr>
        <w:t>620</w:t>
      </w:r>
      <w:r w:rsidR="00A905CA" w:rsidRPr="004F14BE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905CA" w:rsidRPr="004F14BE">
        <w:rPr>
          <w:rFonts w:ascii="Times New Roman" w:eastAsia="Times New Roman" w:hAnsi="Times New Roman"/>
          <w:bCs/>
          <w:color w:val="000000"/>
          <w:lang w:val="sr-Latn-RS" w:eastAsia="sr-Latn-RS"/>
        </w:rPr>
        <w:t>162</w:t>
      </w:r>
      <w:r w:rsidRPr="004F14BE">
        <w:rPr>
          <w:rFonts w:ascii="Times New Roman" w:hAnsi="Times New Roman"/>
          <w:bCs/>
          <w:lang w:val="sr-Cyrl-RS"/>
        </w:rPr>
        <w:t xml:space="preserve">) </w:t>
      </w:r>
      <w:r w:rsidRPr="004F14BE">
        <w:rPr>
          <w:rFonts w:ascii="Times New Roman" w:hAnsi="Times New Roman"/>
          <w:lang w:val="ru-RU" w:eastAsia="en-GB"/>
        </w:rPr>
        <w:t xml:space="preserve">порастао је за </w:t>
      </w:r>
      <w:r w:rsidR="00A905CA" w:rsidRPr="004F14BE">
        <w:rPr>
          <w:rFonts w:ascii="Times New Roman" w:hAnsi="Times New Roman"/>
          <w:lang w:val="ru-RU" w:eastAsia="en-GB"/>
        </w:rPr>
        <w:t>20</w:t>
      </w:r>
      <w:r w:rsidRPr="004F14BE">
        <w:rPr>
          <w:rFonts w:ascii="Times New Roman" w:hAnsi="Times New Roman"/>
          <w:lang w:val="ru-RU" w:eastAsia="en-GB"/>
        </w:rPr>
        <w:t>,0%, а страних (</w:t>
      </w:r>
      <w:r w:rsidR="00A905CA" w:rsidRPr="004F14BE">
        <w:rPr>
          <w:rFonts w:ascii="Times New Roman" w:eastAsia="Times New Roman" w:hAnsi="Times New Roman"/>
          <w:bCs/>
          <w:color w:val="000000"/>
          <w:lang w:val="sr-Latn-RS" w:eastAsia="sr-Latn-RS"/>
        </w:rPr>
        <w:t>140</w:t>
      </w:r>
      <w:r w:rsidR="00A905CA" w:rsidRPr="004F14BE">
        <w:rPr>
          <w:rFonts w:ascii="Times New Roman" w:eastAsia="Times New Roman" w:hAnsi="Times New Roman"/>
          <w:bCs/>
          <w:color w:val="000000"/>
          <w:lang w:val="sr-Cyrl-RS" w:eastAsia="sr-Latn-RS"/>
        </w:rPr>
        <w:t>.</w:t>
      </w:r>
      <w:r w:rsidR="00A905CA" w:rsidRPr="004F14BE">
        <w:rPr>
          <w:rFonts w:ascii="Times New Roman" w:eastAsia="Times New Roman" w:hAnsi="Times New Roman"/>
          <w:bCs/>
          <w:color w:val="000000"/>
          <w:lang w:val="sr-Latn-RS" w:eastAsia="sr-Latn-RS"/>
        </w:rPr>
        <w:t>736</w:t>
      </w:r>
      <w:r w:rsidRPr="004F14BE">
        <w:rPr>
          <w:rFonts w:ascii="Times New Roman" w:hAnsi="Times New Roman"/>
          <w:lang w:val="ru-RU" w:eastAsia="en-GB"/>
        </w:rPr>
        <w:t xml:space="preserve">) </w:t>
      </w:r>
      <w:r w:rsidRPr="004F14BE">
        <w:rPr>
          <w:rFonts w:ascii="Times New Roman" w:hAnsi="Times New Roman"/>
          <w:shd w:val="clear" w:color="auto" w:fill="FFFFFF"/>
          <w:lang w:val="ru-RU"/>
        </w:rPr>
        <w:t>за 1</w:t>
      </w:r>
      <w:r w:rsidR="00A905CA" w:rsidRPr="004F14BE">
        <w:rPr>
          <w:rFonts w:ascii="Times New Roman" w:hAnsi="Times New Roman"/>
          <w:shd w:val="clear" w:color="auto" w:fill="FFFFFF"/>
          <w:lang w:val="ru-RU"/>
        </w:rPr>
        <w:t>00</w:t>
      </w:r>
      <w:r w:rsidRPr="004F14BE">
        <w:rPr>
          <w:rFonts w:ascii="Times New Roman" w:hAnsi="Times New Roman"/>
          <w:shd w:val="clear" w:color="auto" w:fill="FFFFFF"/>
          <w:lang w:val="ru-RU"/>
        </w:rPr>
        <w:t>,</w:t>
      </w:r>
      <w:r w:rsidR="00A905CA" w:rsidRPr="004F14BE">
        <w:rPr>
          <w:rFonts w:ascii="Times New Roman" w:hAnsi="Times New Roman"/>
          <w:shd w:val="clear" w:color="auto" w:fill="FFFFFF"/>
          <w:lang w:val="ru-RU"/>
        </w:rPr>
        <w:t>9</w:t>
      </w:r>
      <w:r w:rsidRPr="004F14BE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2021. године. </w:t>
      </w:r>
    </w:p>
    <w:p w:rsidR="001C0147" w:rsidRDefault="001C0147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A8246C" w:rsidRPr="00164A26" w:rsidRDefault="00A8246C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136"/>
        <w:gridCol w:w="990"/>
        <w:gridCol w:w="1279"/>
        <w:gridCol w:w="992"/>
        <w:gridCol w:w="1134"/>
        <w:gridCol w:w="1277"/>
      </w:tblGrid>
      <w:tr w:rsidR="001C0147" w:rsidRPr="001C0147" w:rsidTr="001C0147">
        <w:trPr>
          <w:trHeight w:val="180"/>
          <w:jc w:val="center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Јануар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-Март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0147" w:rsidRPr="001C0147" w:rsidRDefault="001C0147" w:rsidP="001C014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1C0147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0147" w:rsidRPr="001C0147" w:rsidRDefault="001C0147" w:rsidP="001C01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C0147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760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620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140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736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200,9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156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123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203,4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278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199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200,5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250,9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150,2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209,1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Фрушка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533,8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207,7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sr-Latn-RS" w:eastAsia="sr-Latn-RS"/>
              </w:rPr>
              <w:t>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-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Стара планина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210,7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-</w:t>
            </w:r>
          </w:p>
        </w:tc>
      </w:tr>
      <w:tr w:rsidR="001C0147" w:rsidRPr="001C0147" w:rsidTr="001C0147">
        <w:trPr>
          <w:trHeight w:val="53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147" w:rsidRPr="004F7F05" w:rsidRDefault="001C0147" w:rsidP="001C0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147" w:rsidRPr="001C0147" w:rsidRDefault="001C0147" w:rsidP="001C01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1C014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64,3</w:t>
            </w:r>
          </w:p>
        </w:tc>
      </w:tr>
    </w:tbl>
    <w:p w:rsidR="00B76123" w:rsidRPr="00164A26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B76123" w:rsidRPr="00CD230B" w:rsidTr="00A905CA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B76123" w:rsidRPr="00CD230B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CD230B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Јануар-</w:t>
            </w:r>
            <w:r w:rsidR="00A11BA8" w:rsidRPr="00CD230B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Март</w:t>
            </w:r>
            <w:r w:rsidRPr="00CD230B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 xml:space="preserve"> 2022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B76123" w:rsidRPr="00CD230B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CD230B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B76123" w:rsidRPr="00CD230B" w:rsidTr="00A905CA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123" w:rsidRPr="00CD230B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CD230B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CD230B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CD230B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CD230B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23" w:rsidRPr="00CD230B" w:rsidRDefault="00B76123" w:rsidP="00CD2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CD230B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CD230B" w:rsidRPr="00CD230B" w:rsidTr="004F14BE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30B" w:rsidRPr="00CD230B" w:rsidRDefault="00CD230B" w:rsidP="00CD23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CD230B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3,92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3,89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4,07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3,46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3,48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3,36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Копаоник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4,77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4,72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4,89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Тара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3,83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3,90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2,45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3,07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2,17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Дивчибаре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3,27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3,28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2,70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Фрушка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2,03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1,90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2,92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Златар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4,04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4,07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2,45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Рудник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6,05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10,69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Стара планина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5,27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5,30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4,97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Гоч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3,64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3,63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4,18</w:t>
            </w:r>
          </w:p>
        </w:tc>
      </w:tr>
      <w:tr w:rsidR="00CD230B" w:rsidRPr="00CD230B" w:rsidTr="00A905CA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30B" w:rsidRPr="004F7F05" w:rsidRDefault="00CD230B" w:rsidP="00CD23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4F7F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Голија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5,06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5,11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30B" w:rsidRPr="00CD230B" w:rsidRDefault="00CD230B" w:rsidP="00CD23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CD230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2,25</w:t>
            </w:r>
          </w:p>
        </w:tc>
      </w:tr>
    </w:tbl>
    <w:p w:rsidR="00B76123" w:rsidRPr="00164A26" w:rsidRDefault="00B76123" w:rsidP="00B7612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B76123" w:rsidRDefault="00B76123" w:rsidP="005B068F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164A26">
        <w:rPr>
          <w:rFonts w:ascii="Times New Roman" w:hAnsi="Times New Roman"/>
          <w:lang w:val="sr-Cyrl-RS"/>
        </w:rPr>
        <w:t xml:space="preserve">Просечна дужина </w:t>
      </w:r>
      <w:r w:rsidR="009346E1">
        <w:rPr>
          <w:rFonts w:ascii="Times New Roman" w:hAnsi="Times New Roman"/>
          <w:lang w:val="sr-Cyrl-RS"/>
        </w:rPr>
        <w:t xml:space="preserve">боравка </w:t>
      </w:r>
      <w:r w:rsidRPr="00164A26">
        <w:rPr>
          <w:rFonts w:ascii="Times New Roman" w:hAnsi="Times New Roman"/>
          <w:lang w:val="sr-Cyrl-RS"/>
        </w:rPr>
        <w:t xml:space="preserve">у планинским центрима у прва </w:t>
      </w:r>
      <w:r w:rsidR="00743E51">
        <w:rPr>
          <w:rFonts w:ascii="Times New Roman" w:hAnsi="Times New Roman"/>
          <w:lang w:val="sr-Cyrl-RS"/>
        </w:rPr>
        <w:t>три</w:t>
      </w:r>
      <w:r w:rsidRPr="00164A26">
        <w:rPr>
          <w:rFonts w:ascii="Times New Roman" w:hAnsi="Times New Roman"/>
          <w:lang w:val="sr-Cyrl-RS"/>
        </w:rPr>
        <w:t xml:space="preserve"> месеца 2022. године је </w:t>
      </w:r>
      <w:r w:rsidR="00CD230B">
        <w:rPr>
          <w:rFonts w:ascii="Times New Roman" w:hAnsi="Times New Roman"/>
          <w:lang w:val="sr-Cyrl-RS"/>
        </w:rPr>
        <w:t>3</w:t>
      </w:r>
      <w:r w:rsidRPr="00164A26">
        <w:rPr>
          <w:rFonts w:ascii="Times New Roman" w:hAnsi="Times New Roman"/>
          <w:lang w:val="sr-Cyrl-RS"/>
        </w:rPr>
        <w:t>,</w:t>
      </w:r>
      <w:r w:rsidR="00CD230B">
        <w:rPr>
          <w:rFonts w:ascii="Times New Roman" w:hAnsi="Times New Roman"/>
          <w:lang w:val="sr-Cyrl-RS"/>
        </w:rPr>
        <w:t>92</w:t>
      </w:r>
      <w:r w:rsidRPr="00164A26">
        <w:rPr>
          <w:rFonts w:ascii="Times New Roman" w:hAnsi="Times New Roman"/>
          <w:lang w:val="sr-Cyrl-RS"/>
        </w:rPr>
        <w:t xml:space="preserve"> дана (за домаће </w:t>
      </w:r>
      <w:r w:rsidR="00CD230B">
        <w:rPr>
          <w:rFonts w:ascii="Times New Roman" w:hAnsi="Times New Roman"/>
          <w:lang w:val="sr-Cyrl-RS"/>
        </w:rPr>
        <w:t>3,89</w:t>
      </w:r>
      <w:r w:rsidRPr="00164A26">
        <w:rPr>
          <w:rFonts w:ascii="Times New Roman" w:hAnsi="Times New Roman"/>
          <w:lang w:val="sr-Cyrl-RS"/>
        </w:rPr>
        <w:t>, а за стране 4,</w:t>
      </w:r>
      <w:r w:rsidR="00CD230B">
        <w:rPr>
          <w:rFonts w:ascii="Times New Roman" w:hAnsi="Times New Roman"/>
          <w:lang w:val="sr-Cyrl-RS"/>
        </w:rPr>
        <w:t>07</w:t>
      </w:r>
      <w:r w:rsidRPr="00164A26">
        <w:rPr>
          <w:rFonts w:ascii="Times New Roman" w:hAnsi="Times New Roman"/>
          <w:lang w:val="sr-Cyrl-RS"/>
        </w:rPr>
        <w:t xml:space="preserve"> дана). </w:t>
      </w:r>
    </w:p>
    <w:p w:rsidR="00892707" w:rsidRPr="00164A26" w:rsidRDefault="00892707" w:rsidP="00B76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lang w:val="sr-Cyrl-RS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1926"/>
        <w:gridCol w:w="1170"/>
        <w:gridCol w:w="1980"/>
        <w:gridCol w:w="1350"/>
      </w:tblGrid>
      <w:tr w:rsidR="00B76123" w:rsidRPr="00892707" w:rsidTr="00743E51">
        <w:trPr>
          <w:trHeight w:val="255"/>
        </w:trPr>
        <w:tc>
          <w:tcPr>
            <w:tcW w:w="2844" w:type="dxa"/>
            <w:vMerge w:val="restart"/>
            <w:shd w:val="clear" w:color="auto" w:fill="auto"/>
            <w:vAlign w:val="bottom"/>
          </w:tcPr>
          <w:p w:rsidR="00B76123" w:rsidRPr="00892707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СТРАНИ ТУРИСТИ ПО ЗЕМЉАМА ИЗ КОЈИХ ДОЛАЗЕ</w:t>
            </w:r>
          </w:p>
        </w:tc>
        <w:tc>
          <w:tcPr>
            <w:tcW w:w="3096" w:type="dxa"/>
            <w:gridSpan w:val="2"/>
            <w:shd w:val="clear" w:color="auto" w:fill="E2EFD9"/>
            <w:noWrap/>
            <w:vAlign w:val="bottom"/>
          </w:tcPr>
          <w:p w:rsidR="00B76123" w:rsidRPr="00892707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ДОЛАСЦИ</w:t>
            </w:r>
          </w:p>
        </w:tc>
        <w:tc>
          <w:tcPr>
            <w:tcW w:w="3330" w:type="dxa"/>
            <w:gridSpan w:val="2"/>
            <w:shd w:val="clear" w:color="auto" w:fill="E2EFD9"/>
            <w:noWrap/>
            <w:vAlign w:val="bottom"/>
          </w:tcPr>
          <w:p w:rsidR="00B76123" w:rsidRPr="00892707" w:rsidRDefault="00B76123" w:rsidP="00892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НОЋЕЊА</w:t>
            </w:r>
          </w:p>
        </w:tc>
      </w:tr>
      <w:tr w:rsidR="00B76123" w:rsidRPr="00892707" w:rsidTr="00743E51">
        <w:trPr>
          <w:trHeight w:val="255"/>
        </w:trPr>
        <w:tc>
          <w:tcPr>
            <w:tcW w:w="2844" w:type="dxa"/>
            <w:vMerge/>
            <w:shd w:val="clear" w:color="auto" w:fill="auto"/>
            <w:vAlign w:val="bottom"/>
          </w:tcPr>
          <w:p w:rsidR="00B76123" w:rsidRPr="00892707" w:rsidRDefault="00B76123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F7CAAC"/>
            <w:noWrap/>
            <w:vAlign w:val="bottom"/>
          </w:tcPr>
          <w:p w:rsidR="00B76123" w:rsidRPr="00892707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A11BA8"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Март</w:t>
            </w:r>
            <w:r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170" w:type="dxa"/>
            <w:shd w:val="clear" w:color="auto" w:fill="F7CAAC"/>
            <w:noWrap/>
            <w:vAlign w:val="bottom"/>
          </w:tcPr>
          <w:p w:rsidR="00B76123" w:rsidRPr="00892707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  <w:tc>
          <w:tcPr>
            <w:tcW w:w="1980" w:type="dxa"/>
            <w:shd w:val="clear" w:color="auto" w:fill="F7CAAC"/>
            <w:noWrap/>
            <w:vAlign w:val="bottom"/>
          </w:tcPr>
          <w:p w:rsidR="00B76123" w:rsidRPr="00892707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Јануар-</w:t>
            </w:r>
            <w:r w:rsidR="00A11BA8"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Март</w:t>
            </w:r>
            <w:r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2022</w:t>
            </w:r>
          </w:p>
        </w:tc>
        <w:tc>
          <w:tcPr>
            <w:tcW w:w="1350" w:type="dxa"/>
            <w:shd w:val="clear" w:color="auto" w:fill="F7CAAC"/>
            <w:noWrap/>
            <w:vAlign w:val="bottom"/>
          </w:tcPr>
          <w:p w:rsidR="00B76123" w:rsidRPr="00892707" w:rsidRDefault="00B76123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Индекс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D9D9D9" w:themeFill="background1" w:themeFillShade="D9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Страни туристи</w:t>
            </w:r>
          </w:p>
        </w:tc>
        <w:tc>
          <w:tcPr>
            <w:tcW w:w="1926" w:type="dxa"/>
            <w:shd w:val="clear" w:color="auto" w:fill="D9D9D9" w:themeFill="background1" w:themeFillShade="D9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246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032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242,1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834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289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194,1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Албанија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62,1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Аустрија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350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275,5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234,3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Белгија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095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287,4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206,5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Белорусија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62,2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72,2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Босна и Херцеговина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164,9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157,5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Бугарска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750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311,3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286,3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Грчка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814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552,1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597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413,6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Данска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482,1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036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324,7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Ирска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539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230,3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944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202,9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Исланд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300BA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741,7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379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300BA0" w:rsidRDefault="00300BA0" w:rsidP="00300BA0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sr-Cyrl-RS" w:eastAsia="sr-Latn-RS"/>
              </w:rPr>
              <w:t>&gt;</w:t>
            </w:r>
            <w:r w:rsidRPr="00300BA0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val="sr-Cyrl-RS" w:eastAsia="sr-Latn-RS"/>
              </w:rPr>
              <w:t>999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Италија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229,0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183,8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Кипар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542,9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939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346,5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Луксембург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227,3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128,1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Мађарска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483,4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669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335,3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Немачка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677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273,5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224,9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Норвешка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772,6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194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566,9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Пољска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630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231,9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124,0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Португалија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227,0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143,4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Северна Македонија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153,7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52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155,8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Румунија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448,1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206,0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Руска Федерација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226,8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96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245,2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Словачка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317,0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823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149,0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Словенија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325,3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24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656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278,0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lastRenderedPageBreak/>
              <w:t>Турска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264,3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99,7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Велика Британија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445,0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321,7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Украјина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363,0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187,8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Финска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512,5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586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938,5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Француска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231,5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179,2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Холандија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648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453,7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9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312,2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Хрватска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344,4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396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297,1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Црна Гора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819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167,6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43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170,5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Чешка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617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254,1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040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187,8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Швајцарска и Лихенштајн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855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406,2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013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366,1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Шведска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130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389,4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6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401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333,9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Шпанија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784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250,2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5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287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146,2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Остале европске земље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322,2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258,3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Египат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270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219,5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  <w:r w:rsidR="006E2809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071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83,1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Јужна Африка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118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251,1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485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sr-Latn-RS" w:eastAsia="sr-Latn-RS"/>
              </w:rPr>
              <w:t>287,0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Канада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838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301,4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436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222,4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Сједињене Америчке Државе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890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196,0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15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692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172,3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Бразил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118,8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782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73,3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Израел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278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282,1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018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248,9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Индија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300BA0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662,8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29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542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440,1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Иран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202,6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629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252,6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Јапан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348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316,4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5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600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723,5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Република Кореја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345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328,6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085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323,7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Кина (укљ. Хонг Конг)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249,1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43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434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209,0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Уједињени Арапски Емирати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215,9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581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181,3</w:t>
            </w:r>
          </w:p>
        </w:tc>
      </w:tr>
      <w:tr w:rsidR="00892707" w:rsidRPr="00892707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Аустралија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699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329,7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478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303,8</w:t>
            </w:r>
          </w:p>
        </w:tc>
      </w:tr>
      <w:tr w:rsidR="00892707" w:rsidRPr="00892707" w:rsidTr="00892707">
        <w:trPr>
          <w:trHeight w:val="22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Нови Зеланд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333,3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364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216,7</w:t>
            </w:r>
          </w:p>
        </w:tc>
      </w:tr>
      <w:tr w:rsidR="00892707" w:rsidRPr="00892707" w:rsidTr="00892707">
        <w:trPr>
          <w:trHeight w:val="255"/>
        </w:trPr>
        <w:tc>
          <w:tcPr>
            <w:tcW w:w="2844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Остале ваневропске земље</w:t>
            </w:r>
          </w:p>
        </w:tc>
        <w:tc>
          <w:tcPr>
            <w:tcW w:w="1926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12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403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368,3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56</w:t>
            </w:r>
            <w:r w:rsidR="006E2809">
              <w:rPr>
                <w:rFonts w:ascii="Times New Roman" w:eastAsia="Times New Roman" w:hAnsi="Times New Roman"/>
                <w:sz w:val="18"/>
                <w:szCs w:val="18"/>
                <w:lang w:val="sr-Cyrl-RS" w:eastAsia="sr-Latn-RS"/>
              </w:rPr>
              <w:t>.</w:t>
            </w: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421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892707" w:rsidRPr="00892707" w:rsidRDefault="00892707" w:rsidP="008927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</w:pPr>
            <w:r w:rsidRPr="00892707">
              <w:rPr>
                <w:rFonts w:ascii="Times New Roman" w:eastAsia="Times New Roman" w:hAnsi="Times New Roman"/>
                <w:sz w:val="18"/>
                <w:szCs w:val="18"/>
                <w:lang w:val="sr-Latn-RS" w:eastAsia="sr-Latn-RS"/>
              </w:rPr>
              <w:t>311,0</w:t>
            </w:r>
          </w:p>
        </w:tc>
      </w:tr>
    </w:tbl>
    <w:p w:rsidR="00B76123" w:rsidRPr="00164A26" w:rsidRDefault="00B76123" w:rsidP="00B76123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p w:rsidR="00B76123" w:rsidRPr="00164A26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164A26">
        <w:rPr>
          <w:rFonts w:ascii="Times New Roman" w:hAnsi="Times New Roman"/>
          <w:lang w:val="sr-Cyrl-RS"/>
        </w:rPr>
        <w:t xml:space="preserve">У  прва </w:t>
      </w:r>
      <w:r w:rsidR="005B068F">
        <w:rPr>
          <w:rFonts w:ascii="Times New Roman" w:hAnsi="Times New Roman"/>
          <w:lang w:val="sr-Cyrl-RS"/>
        </w:rPr>
        <w:t>три</w:t>
      </w:r>
      <w:r w:rsidRPr="00164A26">
        <w:rPr>
          <w:rFonts w:ascii="Times New Roman" w:hAnsi="Times New Roman"/>
          <w:lang w:val="sr-Cyrl-RS"/>
        </w:rPr>
        <w:t xml:space="preserve"> месеца 2022</w:t>
      </w:r>
      <w:r w:rsidRPr="00164A26">
        <w:rPr>
          <w:rFonts w:ascii="Times New Roman" w:hAnsi="Times New Roman"/>
          <w:lang w:val="ru-RU" w:eastAsia="en-GB"/>
        </w:rPr>
        <w:t xml:space="preserve">. године највећи пораст број долазака забележен је </w:t>
      </w:r>
      <w:r w:rsidRPr="00164A26">
        <w:rPr>
          <w:rFonts w:ascii="Times New Roman" w:eastAsia="Times New Roman" w:hAnsi="Times New Roman"/>
          <w:lang w:val="ru-RU" w:eastAsia="en-GB"/>
        </w:rPr>
        <w:t xml:space="preserve">код туриста из </w:t>
      </w:r>
      <w:r w:rsidR="00300BA0">
        <w:rPr>
          <w:rFonts w:ascii="Times New Roman" w:eastAsia="Times New Roman" w:hAnsi="Times New Roman"/>
          <w:lang w:val="ru-RU" w:eastAsia="en-GB"/>
        </w:rPr>
        <w:t xml:space="preserve">Норвешке </w:t>
      </w:r>
      <w:r w:rsidRPr="00164A26">
        <w:rPr>
          <w:rFonts w:ascii="Times New Roman" w:eastAsia="Times New Roman" w:hAnsi="Times New Roman"/>
          <w:lang w:val="ru-RU" w:eastAsia="en-GB"/>
        </w:rPr>
        <w:t>(67</w:t>
      </w:r>
      <w:r w:rsidR="00300BA0">
        <w:rPr>
          <w:rFonts w:ascii="Times New Roman" w:eastAsia="Times New Roman" w:hAnsi="Times New Roman"/>
          <w:lang w:val="ru-RU" w:eastAsia="en-GB"/>
        </w:rPr>
        <w:t>2</w:t>
      </w:r>
      <w:r>
        <w:rPr>
          <w:rFonts w:ascii="Times New Roman" w:eastAsia="Times New Roman" w:hAnsi="Times New Roman"/>
          <w:lang w:val="ru-RU" w:eastAsia="en-GB"/>
        </w:rPr>
        <w:t>,</w:t>
      </w:r>
      <w:r w:rsidR="00300BA0">
        <w:rPr>
          <w:rFonts w:ascii="Times New Roman" w:eastAsia="Times New Roman" w:hAnsi="Times New Roman"/>
          <w:lang w:val="ru-RU" w:eastAsia="en-GB"/>
        </w:rPr>
        <w:t>6</w:t>
      </w:r>
      <w:r>
        <w:rPr>
          <w:rFonts w:ascii="Times New Roman" w:eastAsia="Times New Roman" w:hAnsi="Times New Roman"/>
          <w:lang w:val="ru-RU" w:eastAsia="en-GB"/>
        </w:rPr>
        <w:t>%)</w:t>
      </w:r>
      <w:r w:rsidRPr="00164A26">
        <w:rPr>
          <w:rFonts w:ascii="Times New Roman" w:eastAsia="Times New Roman" w:hAnsi="Times New Roman"/>
          <w:lang w:val="ru-RU" w:eastAsia="en-GB"/>
        </w:rPr>
        <w:t>.</w:t>
      </w:r>
    </w:p>
    <w:p w:rsidR="00B76123" w:rsidRPr="00FF3C6B" w:rsidRDefault="00B76123" w:rsidP="00B76123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Latn-RS"/>
        </w:rPr>
      </w:pPr>
      <w:r w:rsidRPr="00164A26">
        <w:rPr>
          <w:rFonts w:ascii="Times New Roman" w:hAnsi="Times New Roman"/>
          <w:lang w:val="sr-Cyrl-RS"/>
        </w:rPr>
        <w:t>Највећи пораст броја ноћења регистрован је код туриста са Исланда</w:t>
      </w:r>
      <w:r w:rsidR="00300BA0" w:rsidRPr="00300BA0">
        <w:rPr>
          <w:rFonts w:ascii="Times New Roman" w:eastAsia="Times New Roman" w:hAnsi="Times New Roman"/>
        </w:rPr>
        <w:t xml:space="preserve"> </w:t>
      </w:r>
      <w:r w:rsidR="00300BA0">
        <w:rPr>
          <w:rFonts w:ascii="Times New Roman" w:eastAsia="Times New Roman" w:hAnsi="Times New Roman"/>
          <w:lang w:val="sr-Cyrl-RS"/>
        </w:rPr>
        <w:t>(и</w:t>
      </w:r>
      <w:r w:rsidR="00300BA0" w:rsidRPr="00300BA0">
        <w:rPr>
          <w:rFonts w:ascii="Times New Roman" w:eastAsia="Times New Roman" w:hAnsi="Times New Roman"/>
        </w:rPr>
        <w:t>ндекс је већи од 999</w:t>
      </w:r>
      <w:r w:rsidR="00300BA0">
        <w:rPr>
          <w:rFonts w:ascii="Times New Roman" w:eastAsia="Times New Roman" w:hAnsi="Times New Roman"/>
          <w:lang w:val="sr-Cyrl-RS"/>
        </w:rPr>
        <w:t>)</w:t>
      </w:r>
      <w:r w:rsidR="007B2DC1">
        <w:rPr>
          <w:rFonts w:ascii="Times New Roman" w:eastAsia="Times New Roman" w:hAnsi="Times New Roman"/>
          <w:lang w:val="sr-Cyrl-RS"/>
        </w:rPr>
        <w:t>.</w:t>
      </w:r>
    </w:p>
    <w:p w:rsidR="00FF3C6B" w:rsidRDefault="00FF3C6B" w:rsidP="00FF3C6B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lang w:val="sr-Latn-RS"/>
        </w:rPr>
      </w:pPr>
      <w:bookmarkStart w:id="2" w:name="_GoBack"/>
      <w:bookmarkEnd w:id="2"/>
    </w:p>
    <w:sectPr w:rsidR="00FF3C6B" w:rsidSect="00743E51">
      <w:headerReference w:type="default" r:id="rId7"/>
      <w:pgSz w:w="11907" w:h="16839" w:code="9"/>
      <w:pgMar w:top="709" w:right="1418" w:bottom="567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68" w:rsidRDefault="002A2668">
      <w:pPr>
        <w:spacing w:after="0" w:line="240" w:lineRule="auto"/>
      </w:pPr>
      <w:r>
        <w:separator/>
      </w:r>
    </w:p>
  </w:endnote>
  <w:endnote w:type="continuationSeparator" w:id="0">
    <w:p w:rsidR="002A2668" w:rsidRDefault="002A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68" w:rsidRDefault="002A2668">
      <w:pPr>
        <w:spacing w:after="0" w:line="240" w:lineRule="auto"/>
      </w:pPr>
      <w:r>
        <w:separator/>
      </w:r>
    </w:p>
  </w:footnote>
  <w:footnote w:type="continuationSeparator" w:id="0">
    <w:p w:rsidR="002A2668" w:rsidRDefault="002A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707" w:rsidRDefault="00892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668"/>
    <w:multiLevelType w:val="hybridMultilevel"/>
    <w:tmpl w:val="AD10DD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170"/>
    <w:multiLevelType w:val="hybridMultilevel"/>
    <w:tmpl w:val="74AA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FB24B82"/>
    <w:multiLevelType w:val="hybridMultilevel"/>
    <w:tmpl w:val="EE0CC4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93D97"/>
    <w:multiLevelType w:val="hybridMultilevel"/>
    <w:tmpl w:val="F8AA2B82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C7C2B"/>
    <w:multiLevelType w:val="hybridMultilevel"/>
    <w:tmpl w:val="43185B30"/>
    <w:lvl w:ilvl="0" w:tplc="241A000B">
      <w:start w:val="5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32E53"/>
    <w:multiLevelType w:val="hybridMultilevel"/>
    <w:tmpl w:val="E14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7"/>
  </w:num>
  <w:num w:numId="5">
    <w:abstractNumId w:val="9"/>
  </w:num>
  <w:num w:numId="6">
    <w:abstractNumId w:val="9"/>
  </w:num>
  <w:num w:numId="7">
    <w:abstractNumId w:val="6"/>
  </w:num>
  <w:num w:numId="8">
    <w:abstractNumId w:val="6"/>
  </w:num>
  <w:num w:numId="9">
    <w:abstractNumId w:val="13"/>
  </w:num>
  <w:num w:numId="10">
    <w:abstractNumId w:val="13"/>
  </w:num>
  <w:num w:numId="11">
    <w:abstractNumId w:val="24"/>
  </w:num>
  <w:num w:numId="12">
    <w:abstractNumId w:val="24"/>
  </w:num>
  <w:num w:numId="13">
    <w:abstractNumId w:val="23"/>
  </w:num>
  <w:num w:numId="14">
    <w:abstractNumId w:val="23"/>
  </w:num>
  <w:num w:numId="15">
    <w:abstractNumId w:val="19"/>
  </w:num>
  <w:num w:numId="16">
    <w:abstractNumId w:val="21"/>
  </w:num>
  <w:num w:numId="17">
    <w:abstractNumId w:val="20"/>
  </w:num>
  <w:num w:numId="18">
    <w:abstractNumId w:val="4"/>
  </w:num>
  <w:num w:numId="19">
    <w:abstractNumId w:val="15"/>
  </w:num>
  <w:num w:numId="20">
    <w:abstractNumId w:val="16"/>
  </w:num>
  <w:num w:numId="21">
    <w:abstractNumId w:val="3"/>
  </w:num>
  <w:num w:numId="22">
    <w:abstractNumId w:val="11"/>
  </w:num>
  <w:num w:numId="23">
    <w:abstractNumId w:val="14"/>
  </w:num>
  <w:num w:numId="24">
    <w:abstractNumId w:val="17"/>
  </w:num>
  <w:num w:numId="25">
    <w:abstractNumId w:val="8"/>
  </w:num>
  <w:num w:numId="26">
    <w:abstractNumId w:val="22"/>
  </w:num>
  <w:num w:numId="27">
    <w:abstractNumId w:val="5"/>
  </w:num>
  <w:num w:numId="28">
    <w:abstractNumId w:val="2"/>
  </w:num>
  <w:num w:numId="29">
    <w:abstractNumId w:val="0"/>
  </w:num>
  <w:num w:numId="30">
    <w:abstractNumId w:val="1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23"/>
    <w:rsid w:val="00021047"/>
    <w:rsid w:val="000D6601"/>
    <w:rsid w:val="000E04B7"/>
    <w:rsid w:val="000E1D67"/>
    <w:rsid w:val="000F20EC"/>
    <w:rsid w:val="000F7E3A"/>
    <w:rsid w:val="00122B8F"/>
    <w:rsid w:val="00136B79"/>
    <w:rsid w:val="001B131D"/>
    <w:rsid w:val="001C0147"/>
    <w:rsid w:val="00201DF4"/>
    <w:rsid w:val="002A2668"/>
    <w:rsid w:val="00300BA0"/>
    <w:rsid w:val="0036061D"/>
    <w:rsid w:val="003748F0"/>
    <w:rsid w:val="0039210F"/>
    <w:rsid w:val="003A69BA"/>
    <w:rsid w:val="004F14BE"/>
    <w:rsid w:val="004F7F05"/>
    <w:rsid w:val="005B068F"/>
    <w:rsid w:val="006614E5"/>
    <w:rsid w:val="006847AF"/>
    <w:rsid w:val="006C0009"/>
    <w:rsid w:val="006E2809"/>
    <w:rsid w:val="006E72B5"/>
    <w:rsid w:val="00701490"/>
    <w:rsid w:val="00743E51"/>
    <w:rsid w:val="007652A5"/>
    <w:rsid w:val="007B2DC1"/>
    <w:rsid w:val="00816A55"/>
    <w:rsid w:val="00877F5F"/>
    <w:rsid w:val="00892707"/>
    <w:rsid w:val="008B36E0"/>
    <w:rsid w:val="0092467D"/>
    <w:rsid w:val="009263E0"/>
    <w:rsid w:val="009346E1"/>
    <w:rsid w:val="00967441"/>
    <w:rsid w:val="009B3B92"/>
    <w:rsid w:val="009C27B1"/>
    <w:rsid w:val="009F3778"/>
    <w:rsid w:val="00A11BA8"/>
    <w:rsid w:val="00A8246C"/>
    <w:rsid w:val="00A905CA"/>
    <w:rsid w:val="00A90798"/>
    <w:rsid w:val="00AB341A"/>
    <w:rsid w:val="00AB5977"/>
    <w:rsid w:val="00B0777F"/>
    <w:rsid w:val="00B13C69"/>
    <w:rsid w:val="00B62A25"/>
    <w:rsid w:val="00B76123"/>
    <w:rsid w:val="00BC28FC"/>
    <w:rsid w:val="00C25753"/>
    <w:rsid w:val="00CD230B"/>
    <w:rsid w:val="00CE7ED0"/>
    <w:rsid w:val="00D70914"/>
    <w:rsid w:val="00DF5727"/>
    <w:rsid w:val="00E34F6E"/>
    <w:rsid w:val="00E42998"/>
    <w:rsid w:val="00E54354"/>
    <w:rsid w:val="00E73CF5"/>
    <w:rsid w:val="00EB36CF"/>
    <w:rsid w:val="00ED6BBF"/>
    <w:rsid w:val="00F41C82"/>
    <w:rsid w:val="00F535BB"/>
    <w:rsid w:val="00F72A7D"/>
    <w:rsid w:val="00F87B1E"/>
    <w:rsid w:val="00FB34AE"/>
    <w:rsid w:val="00FD51F7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F119-CAD1-4728-9C82-1F63EB5A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123"/>
    <w:pPr>
      <w:spacing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76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761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B761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7612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6123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76123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23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23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B76123"/>
    <w:rPr>
      <w:lang w:val="en-GB"/>
    </w:rPr>
  </w:style>
  <w:style w:type="paragraph" w:styleId="NoSpacing">
    <w:name w:val="No Spacing"/>
    <w:link w:val="NoSpacingChar"/>
    <w:uiPriority w:val="1"/>
    <w:qFormat/>
    <w:rsid w:val="00B76123"/>
    <w:pPr>
      <w:spacing w:after="0" w:line="240" w:lineRule="auto"/>
    </w:pPr>
    <w:rPr>
      <w:lang w:val="en-GB"/>
    </w:rPr>
  </w:style>
  <w:style w:type="paragraph" w:styleId="ListParagraph">
    <w:name w:val="List Paragraph"/>
    <w:aliases w:val="lp1,List (Mannvit),Forth level,Numbered List Paragraph,References,Numbered Paragraph,Main numbered paragraph,List_Paragraph,Multilevel para_II,List Paragraph1,123 List Paragraph,List Paragraph nowy,Liste 1,Bullet paras,Citation List"/>
    <w:basedOn w:val="Normal"/>
    <w:link w:val="ListParagraphChar"/>
    <w:uiPriority w:val="34"/>
    <w:qFormat/>
    <w:rsid w:val="00B76123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B76123"/>
  </w:style>
  <w:style w:type="character" w:customStyle="1" w:styleId="ListParagraphChar">
    <w:name w:val="List Paragraph Char"/>
    <w:aliases w:val="lp1 Char,List (Mannvit) Char,Forth level Char,Numbered List Paragraph Char,References Char,Numbered Paragraph Char,Main numbered paragraph Char,List_Paragraph Char,Multilevel para_II Char,List Paragraph1 Char,123 List Paragraph Char"/>
    <w:link w:val="ListParagraph"/>
    <w:uiPriority w:val="34"/>
    <w:locked/>
    <w:rsid w:val="00FF3C6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57</cp:revision>
  <dcterms:created xsi:type="dcterms:W3CDTF">2022-04-29T06:46:00Z</dcterms:created>
  <dcterms:modified xsi:type="dcterms:W3CDTF">2022-05-06T09:04:00Z</dcterms:modified>
</cp:coreProperties>
</file>